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ED222" w14:textId="5F4B8664" w:rsidR="2CEB3FAF" w:rsidRPr="00442D3D" w:rsidRDefault="4C4E6E57" w:rsidP="757C083B">
      <w:pPr>
        <w:tabs>
          <w:tab w:val="left" w:pos="284"/>
        </w:tabs>
        <w:spacing w:before="120" w:after="120" w:line="240" w:lineRule="auto"/>
        <w:ind w:left="-284" w:right="-376"/>
        <w:jc w:val="center"/>
        <w:rPr>
          <w:rFonts w:ascii="Calibri" w:eastAsia="Aptos" w:hAnsi="Calibri" w:cs="Calibri"/>
          <w:b/>
          <w:bCs/>
          <w:sz w:val="32"/>
          <w:szCs w:val="32"/>
        </w:rPr>
      </w:pPr>
      <w:r w:rsidRPr="3E36F428">
        <w:rPr>
          <w:rFonts w:ascii="Calibri" w:eastAsia="Aptos" w:hAnsi="Calibri" w:cs="Calibri"/>
          <w:b/>
          <w:bCs/>
          <w:sz w:val="32"/>
          <w:szCs w:val="32"/>
        </w:rPr>
        <w:t>Innovación genética en la avena: El desafío por crear alimentos más saludables y sostenibles</w:t>
      </w:r>
    </w:p>
    <w:p w14:paraId="72BD9BF5" w14:textId="1A59261F" w:rsidR="007C0CDC" w:rsidRPr="002F4A8F" w:rsidRDefault="6D76854D" w:rsidP="5969CE08">
      <w:pPr>
        <w:numPr>
          <w:ilvl w:val="0"/>
          <w:numId w:val="1"/>
        </w:numPr>
        <w:tabs>
          <w:tab w:val="left" w:pos="284"/>
        </w:tabs>
        <w:spacing w:before="120" w:after="120" w:line="240" w:lineRule="auto"/>
        <w:ind w:right="-374"/>
        <w:jc w:val="both"/>
        <w:rPr>
          <w:rFonts w:ascii="Calibri" w:eastAsia="Calibri" w:hAnsi="Calibri" w:cs="Calibri"/>
          <w:i/>
          <w:iCs/>
          <w:sz w:val="22"/>
          <w:szCs w:val="22"/>
        </w:rPr>
      </w:pPr>
      <w:r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A través de biotecnología </w:t>
      </w:r>
      <w:r w:rsidR="37EEC50C" w:rsidRPr="5969CE08">
        <w:rPr>
          <w:rFonts w:ascii="Calibri" w:eastAsia="Calibri" w:hAnsi="Calibri" w:cs="Calibri"/>
          <w:i/>
          <w:iCs/>
          <w:sz w:val="22"/>
          <w:szCs w:val="22"/>
        </w:rPr>
        <w:t>e</w:t>
      </w:r>
      <w:r w:rsidR="7E81E335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 investigación del germoplasma</w:t>
      </w:r>
      <w:r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, </w:t>
      </w:r>
      <w:r w:rsidR="04143AB5" w:rsidRPr="5969CE08">
        <w:rPr>
          <w:rFonts w:ascii="Calibri" w:eastAsia="Calibri" w:hAnsi="Calibri" w:cs="Calibri"/>
          <w:i/>
          <w:iCs/>
          <w:sz w:val="22"/>
          <w:szCs w:val="22"/>
        </w:rPr>
        <w:t>científicos</w:t>
      </w:r>
      <w:r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65D00361" w:rsidRPr="5969CE08">
        <w:rPr>
          <w:rFonts w:ascii="Calibri" w:eastAsia="Calibri" w:hAnsi="Calibri" w:cs="Calibri"/>
          <w:i/>
          <w:iCs/>
          <w:sz w:val="22"/>
          <w:szCs w:val="22"/>
        </w:rPr>
        <w:t>buscan fortalecer la calidad, pureza y sostenibilidad de</w:t>
      </w:r>
      <w:r w:rsidR="07E604ED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 este </w:t>
      </w:r>
      <w:r w:rsidR="65D00361" w:rsidRPr="5969CE08">
        <w:rPr>
          <w:rFonts w:ascii="Calibri" w:eastAsia="Calibri" w:hAnsi="Calibri" w:cs="Calibri"/>
          <w:i/>
          <w:iCs/>
          <w:sz w:val="22"/>
          <w:szCs w:val="22"/>
        </w:rPr>
        <w:t>grano, impulsando variedades más nutritivas</w:t>
      </w:r>
      <w:r w:rsidR="690E1577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2C7571D1" w:rsidRPr="5969CE08">
        <w:rPr>
          <w:rFonts w:ascii="Calibri" w:eastAsia="Calibri" w:hAnsi="Calibri" w:cs="Calibri"/>
          <w:i/>
          <w:iCs/>
          <w:sz w:val="22"/>
          <w:szCs w:val="22"/>
        </w:rPr>
        <w:t>y</w:t>
      </w:r>
      <w:r w:rsidR="690E1577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 resisten</w:t>
      </w:r>
      <w:r w:rsidR="3DC0D906" w:rsidRPr="5969CE08">
        <w:rPr>
          <w:rFonts w:ascii="Calibri" w:eastAsia="Calibri" w:hAnsi="Calibri" w:cs="Calibri"/>
          <w:i/>
          <w:iCs/>
          <w:sz w:val="22"/>
          <w:szCs w:val="22"/>
        </w:rPr>
        <w:t>tes</w:t>
      </w:r>
      <w:r w:rsidR="690E1577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 a enfermedades</w:t>
      </w:r>
      <w:r w:rsidR="65D00361" w:rsidRPr="5969CE08">
        <w:rPr>
          <w:rFonts w:ascii="Calibri" w:eastAsia="Calibri" w:hAnsi="Calibri" w:cs="Calibri"/>
          <w:i/>
          <w:iCs/>
          <w:sz w:val="22"/>
          <w:szCs w:val="22"/>
        </w:rPr>
        <w:t>.</w:t>
      </w:r>
      <w:r w:rsidR="5A672458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14CA9FA9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Esto, </w:t>
      </w:r>
      <w:r w:rsidR="65D197C9" w:rsidRPr="5969CE08">
        <w:rPr>
          <w:rFonts w:ascii="Calibri" w:eastAsia="Calibri" w:hAnsi="Calibri" w:cs="Calibri"/>
          <w:i/>
          <w:iCs/>
          <w:sz w:val="22"/>
          <w:szCs w:val="22"/>
        </w:rPr>
        <w:t>debido a las</w:t>
      </w:r>
      <w:r w:rsidR="14CA9FA9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 condiciones climáticas cambiantes que amenazan </w:t>
      </w:r>
      <w:r w:rsidR="37C70AB3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con alterar </w:t>
      </w:r>
      <w:r w:rsidR="2B9C306E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los cultivos, mientras </w:t>
      </w:r>
      <w:r w:rsidR="38B1DAEE" w:rsidRPr="5969CE08">
        <w:rPr>
          <w:rFonts w:ascii="Calibri" w:eastAsia="Calibri" w:hAnsi="Calibri" w:cs="Calibri"/>
          <w:i/>
          <w:iCs/>
          <w:sz w:val="22"/>
          <w:szCs w:val="22"/>
        </w:rPr>
        <w:t>los agricultores</w:t>
      </w:r>
      <w:r w:rsidR="2B9C306E" w:rsidRPr="5969CE08">
        <w:rPr>
          <w:rFonts w:ascii="Calibri" w:eastAsia="Calibri" w:hAnsi="Calibri" w:cs="Calibri"/>
          <w:i/>
          <w:iCs/>
          <w:sz w:val="22"/>
          <w:szCs w:val="22"/>
        </w:rPr>
        <w:t xml:space="preserve"> se debaten por </w:t>
      </w:r>
      <w:r w:rsidR="2CEE1571" w:rsidRPr="5969CE08">
        <w:rPr>
          <w:rFonts w:ascii="Calibri" w:eastAsia="Calibri" w:hAnsi="Calibri" w:cs="Calibri"/>
          <w:i/>
          <w:iCs/>
          <w:sz w:val="22"/>
          <w:szCs w:val="22"/>
        </w:rPr>
        <w:t>producciones más resilientes</w:t>
      </w:r>
      <w:r w:rsidR="4E8F1953" w:rsidRPr="5969CE08">
        <w:rPr>
          <w:rFonts w:ascii="Calibri" w:eastAsia="Calibri" w:hAnsi="Calibri" w:cs="Calibri"/>
          <w:i/>
          <w:iCs/>
          <w:sz w:val="22"/>
          <w:szCs w:val="22"/>
        </w:rPr>
        <w:t>.</w:t>
      </w:r>
    </w:p>
    <w:p w14:paraId="71F0EABC" w14:textId="1290CDF6" w:rsidR="01D5857D" w:rsidRDefault="01D5857D" w:rsidP="203578A4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eastAsia="Aptos" w:hAnsi="Calibri" w:cs="Calibri"/>
          <w:sz w:val="22"/>
          <w:szCs w:val="22"/>
        </w:rPr>
      </w:pPr>
      <w:r w:rsidRPr="203578A4">
        <w:rPr>
          <w:rFonts w:ascii="Calibri" w:hAnsi="Calibri" w:cs="Calibri"/>
          <w:b/>
          <w:bCs/>
          <w:sz w:val="22"/>
          <w:szCs w:val="22"/>
        </w:rPr>
        <w:t xml:space="preserve">Santiago, </w:t>
      </w:r>
      <w:r w:rsidR="2921E74F" w:rsidRPr="203578A4">
        <w:rPr>
          <w:rFonts w:ascii="Calibri" w:hAnsi="Calibri" w:cs="Calibri"/>
          <w:b/>
          <w:bCs/>
          <w:sz w:val="22"/>
          <w:szCs w:val="22"/>
        </w:rPr>
        <w:t>dic</w:t>
      </w:r>
      <w:r w:rsidRPr="203578A4">
        <w:rPr>
          <w:rFonts w:ascii="Calibri" w:hAnsi="Calibri" w:cs="Calibri"/>
          <w:b/>
          <w:bCs/>
          <w:sz w:val="22"/>
          <w:szCs w:val="22"/>
        </w:rPr>
        <w:t xml:space="preserve">iembre de </w:t>
      </w:r>
      <w:proofErr w:type="gramStart"/>
      <w:r w:rsidRPr="203578A4">
        <w:rPr>
          <w:rFonts w:ascii="Calibri" w:hAnsi="Calibri" w:cs="Calibri"/>
          <w:b/>
          <w:bCs/>
          <w:sz w:val="22"/>
          <w:szCs w:val="22"/>
        </w:rPr>
        <w:t>2025.–</w:t>
      </w:r>
      <w:proofErr w:type="gramEnd"/>
      <w:r w:rsidRPr="203578A4">
        <w:rPr>
          <w:rFonts w:ascii="Calibri" w:hAnsi="Calibri" w:cs="Calibri"/>
          <w:sz w:val="22"/>
          <w:szCs w:val="22"/>
        </w:rPr>
        <w:t xml:space="preserve"> </w:t>
      </w:r>
      <w:r w:rsidR="7ED38544" w:rsidRPr="203578A4">
        <w:rPr>
          <w:rFonts w:ascii="Calibri" w:eastAsia="Aptos" w:hAnsi="Calibri" w:cs="Calibri"/>
          <w:sz w:val="22"/>
          <w:szCs w:val="22"/>
        </w:rPr>
        <w:t>La investigación genética aplicada al cultivo de avena está marcando</w:t>
      </w:r>
      <w:r w:rsidR="6B3F0AF6" w:rsidRPr="203578A4">
        <w:rPr>
          <w:rFonts w:ascii="Calibri" w:eastAsia="Aptos" w:hAnsi="Calibri" w:cs="Calibri"/>
          <w:sz w:val="22"/>
          <w:szCs w:val="22"/>
        </w:rPr>
        <w:t xml:space="preserve"> </w:t>
      </w:r>
      <w:r w:rsidR="7ED38544" w:rsidRPr="203578A4">
        <w:rPr>
          <w:rFonts w:ascii="Calibri" w:eastAsia="Aptos" w:hAnsi="Calibri" w:cs="Calibri"/>
          <w:sz w:val="22"/>
          <w:szCs w:val="22"/>
        </w:rPr>
        <w:t>nuevo</w:t>
      </w:r>
      <w:r w:rsidR="5CF78304" w:rsidRPr="203578A4">
        <w:rPr>
          <w:rFonts w:ascii="Calibri" w:eastAsia="Aptos" w:hAnsi="Calibri" w:cs="Calibri"/>
          <w:sz w:val="22"/>
          <w:szCs w:val="22"/>
        </w:rPr>
        <w:t>s</w:t>
      </w:r>
      <w:r w:rsidR="7ED38544" w:rsidRPr="203578A4">
        <w:rPr>
          <w:rFonts w:ascii="Calibri" w:eastAsia="Aptos" w:hAnsi="Calibri" w:cs="Calibri"/>
          <w:sz w:val="22"/>
          <w:szCs w:val="22"/>
        </w:rPr>
        <w:t xml:space="preserve"> rumbo</w:t>
      </w:r>
      <w:r w:rsidR="6CB73253" w:rsidRPr="203578A4">
        <w:rPr>
          <w:rFonts w:ascii="Calibri" w:eastAsia="Aptos" w:hAnsi="Calibri" w:cs="Calibri"/>
          <w:sz w:val="22"/>
          <w:szCs w:val="22"/>
        </w:rPr>
        <w:t>s</w:t>
      </w:r>
      <w:r w:rsidR="7ED38544" w:rsidRPr="203578A4">
        <w:rPr>
          <w:rFonts w:ascii="Calibri" w:eastAsia="Aptos" w:hAnsi="Calibri" w:cs="Calibri"/>
          <w:sz w:val="22"/>
          <w:szCs w:val="22"/>
        </w:rPr>
        <w:t xml:space="preserve"> para la agricultura </w:t>
      </w:r>
      <w:r w:rsidR="628B5EB1" w:rsidRPr="203578A4">
        <w:rPr>
          <w:rFonts w:ascii="Calibri" w:eastAsia="Aptos" w:hAnsi="Calibri" w:cs="Calibri"/>
          <w:sz w:val="22"/>
          <w:szCs w:val="22"/>
        </w:rPr>
        <w:t>mundial</w:t>
      </w:r>
      <w:r w:rsidR="7ED38544" w:rsidRPr="203578A4">
        <w:rPr>
          <w:rFonts w:ascii="Calibri" w:eastAsia="Aptos" w:hAnsi="Calibri" w:cs="Calibri"/>
          <w:sz w:val="22"/>
          <w:szCs w:val="22"/>
        </w:rPr>
        <w:t xml:space="preserve">. </w:t>
      </w:r>
      <w:r w:rsidR="415239B3" w:rsidRPr="203578A4">
        <w:rPr>
          <w:rFonts w:ascii="Calibri" w:eastAsia="Aptos" w:hAnsi="Calibri" w:cs="Calibri"/>
          <w:sz w:val="22"/>
          <w:szCs w:val="22"/>
        </w:rPr>
        <w:t>Frente a condiciones climáticas en constante cambio</w:t>
      </w:r>
      <w:r w:rsidR="614408FE" w:rsidRPr="203578A4">
        <w:rPr>
          <w:rFonts w:ascii="Calibri" w:eastAsia="Aptos" w:hAnsi="Calibri" w:cs="Calibri"/>
          <w:sz w:val="22"/>
          <w:szCs w:val="22"/>
        </w:rPr>
        <w:t xml:space="preserve">, </w:t>
      </w:r>
      <w:r w:rsidR="572479DE" w:rsidRPr="203578A4">
        <w:rPr>
          <w:rFonts w:ascii="Calibri" w:eastAsia="Aptos" w:hAnsi="Calibri" w:cs="Calibri"/>
          <w:sz w:val="22"/>
          <w:szCs w:val="22"/>
        </w:rPr>
        <w:t>las comunidades</w:t>
      </w:r>
      <w:r w:rsidR="614408FE" w:rsidRPr="203578A4">
        <w:rPr>
          <w:rFonts w:ascii="Calibri" w:eastAsia="Aptos" w:hAnsi="Calibri" w:cs="Calibri"/>
          <w:sz w:val="22"/>
          <w:szCs w:val="22"/>
        </w:rPr>
        <w:t xml:space="preserve"> científicas</w:t>
      </w:r>
      <w:r w:rsidR="49853801" w:rsidRPr="203578A4">
        <w:rPr>
          <w:rFonts w:ascii="Calibri" w:eastAsia="Aptos" w:hAnsi="Calibri" w:cs="Calibri"/>
          <w:sz w:val="22"/>
          <w:szCs w:val="22"/>
        </w:rPr>
        <w:t xml:space="preserve"> en torno a este cereal </w:t>
      </w:r>
      <w:r w:rsidR="0E3D0406" w:rsidRPr="203578A4">
        <w:rPr>
          <w:rFonts w:ascii="Calibri" w:eastAsia="Aptos" w:hAnsi="Calibri" w:cs="Calibri"/>
          <w:sz w:val="22"/>
          <w:szCs w:val="22"/>
        </w:rPr>
        <w:t>se desafían por pesquisar</w:t>
      </w:r>
      <w:r w:rsidR="12F0B0F8" w:rsidRPr="203578A4">
        <w:rPr>
          <w:rFonts w:ascii="Calibri" w:eastAsia="Aptos" w:hAnsi="Calibri" w:cs="Calibri"/>
          <w:sz w:val="22"/>
          <w:szCs w:val="22"/>
        </w:rPr>
        <w:t xml:space="preserve"> </w:t>
      </w:r>
      <w:r w:rsidR="008B056C" w:rsidRPr="203578A4">
        <w:rPr>
          <w:rFonts w:ascii="Calibri" w:eastAsia="Aptos" w:hAnsi="Calibri" w:cs="Calibri"/>
          <w:sz w:val="22"/>
          <w:szCs w:val="22"/>
        </w:rPr>
        <w:t>soluciones capaces</w:t>
      </w:r>
      <w:r w:rsidR="6BE08FFE" w:rsidRPr="203578A4">
        <w:rPr>
          <w:rFonts w:ascii="Calibri" w:eastAsia="Aptos" w:hAnsi="Calibri" w:cs="Calibri"/>
          <w:sz w:val="22"/>
          <w:szCs w:val="22"/>
        </w:rPr>
        <w:t xml:space="preserve"> </w:t>
      </w:r>
      <w:r w:rsidR="1E4D3996" w:rsidRPr="203578A4">
        <w:rPr>
          <w:rFonts w:ascii="Calibri" w:eastAsia="Aptos" w:hAnsi="Calibri" w:cs="Calibri"/>
          <w:sz w:val="22"/>
          <w:szCs w:val="22"/>
        </w:rPr>
        <w:t>de</w:t>
      </w:r>
      <w:r w:rsidR="12F0B0F8" w:rsidRPr="203578A4">
        <w:rPr>
          <w:rFonts w:ascii="Calibri" w:eastAsia="Aptos" w:hAnsi="Calibri" w:cs="Calibri"/>
          <w:sz w:val="22"/>
          <w:szCs w:val="22"/>
        </w:rPr>
        <w:t xml:space="preserve"> mantener la calidad, pureza varietal y valor nutricional </w:t>
      </w:r>
      <w:r w:rsidR="413D9B21" w:rsidRPr="203578A4">
        <w:rPr>
          <w:rFonts w:ascii="Calibri" w:eastAsia="Aptos" w:hAnsi="Calibri" w:cs="Calibri"/>
          <w:sz w:val="22"/>
          <w:szCs w:val="22"/>
        </w:rPr>
        <w:t xml:space="preserve">de este </w:t>
      </w:r>
      <w:r w:rsidR="00D5287B">
        <w:rPr>
          <w:rFonts w:ascii="Calibri" w:eastAsia="Aptos" w:hAnsi="Calibri" w:cs="Calibri"/>
          <w:sz w:val="22"/>
          <w:szCs w:val="22"/>
        </w:rPr>
        <w:t>noble cereal</w:t>
      </w:r>
      <w:r w:rsidR="413D9B21" w:rsidRPr="203578A4">
        <w:rPr>
          <w:rFonts w:ascii="Calibri" w:eastAsia="Aptos" w:hAnsi="Calibri" w:cs="Calibri"/>
          <w:sz w:val="22"/>
          <w:szCs w:val="22"/>
        </w:rPr>
        <w:t>. Hoy, ese foco ha encontrado respuestas en</w:t>
      </w:r>
      <w:r w:rsidR="7ED38544" w:rsidRPr="203578A4">
        <w:rPr>
          <w:rFonts w:ascii="Calibri" w:eastAsia="Aptos" w:hAnsi="Calibri" w:cs="Calibri"/>
          <w:sz w:val="22"/>
          <w:szCs w:val="22"/>
        </w:rPr>
        <w:t xml:space="preserve"> </w:t>
      </w:r>
      <w:r w:rsidR="479583EF" w:rsidRPr="203578A4">
        <w:rPr>
          <w:rFonts w:ascii="Calibri" w:eastAsia="Aptos" w:hAnsi="Calibri" w:cs="Calibri"/>
          <w:sz w:val="22"/>
          <w:szCs w:val="22"/>
        </w:rPr>
        <w:t>e</w:t>
      </w:r>
      <w:r w:rsidR="7ED38544" w:rsidRPr="203578A4">
        <w:rPr>
          <w:rFonts w:ascii="Calibri" w:eastAsia="Aptos" w:hAnsi="Calibri" w:cs="Calibri"/>
          <w:sz w:val="22"/>
          <w:szCs w:val="22"/>
        </w:rPr>
        <w:t xml:space="preserve">l germoplasma, </w:t>
      </w:r>
      <w:r w:rsidR="3485C26C" w:rsidRPr="203578A4">
        <w:rPr>
          <w:rFonts w:ascii="Calibri" w:eastAsia="Aptos" w:hAnsi="Calibri" w:cs="Calibri"/>
          <w:sz w:val="22"/>
          <w:szCs w:val="22"/>
        </w:rPr>
        <w:t>aqu</w:t>
      </w:r>
      <w:r w:rsidR="7ED38544" w:rsidRPr="203578A4">
        <w:rPr>
          <w:rFonts w:ascii="Calibri" w:eastAsia="Aptos" w:hAnsi="Calibri" w:cs="Calibri"/>
          <w:sz w:val="22"/>
          <w:szCs w:val="22"/>
        </w:rPr>
        <w:t>el conjunto de recursos genéticos que define las características esenciales de</w:t>
      </w:r>
      <w:r w:rsidR="03299A5C" w:rsidRPr="203578A4">
        <w:rPr>
          <w:rFonts w:ascii="Calibri" w:eastAsia="Aptos" w:hAnsi="Calibri" w:cs="Calibri"/>
          <w:sz w:val="22"/>
          <w:szCs w:val="22"/>
        </w:rPr>
        <w:t xml:space="preserve"> este </w:t>
      </w:r>
      <w:r w:rsidR="3E09077C" w:rsidRPr="203578A4">
        <w:rPr>
          <w:rFonts w:ascii="Calibri" w:eastAsia="Aptos" w:hAnsi="Calibri" w:cs="Calibri"/>
          <w:sz w:val="22"/>
          <w:szCs w:val="22"/>
        </w:rPr>
        <w:t>grano clave para</w:t>
      </w:r>
      <w:r w:rsidR="786EC4B7" w:rsidRPr="203578A4">
        <w:rPr>
          <w:rFonts w:ascii="Calibri" w:eastAsia="Aptos" w:hAnsi="Calibri" w:cs="Calibri"/>
          <w:sz w:val="22"/>
          <w:szCs w:val="22"/>
        </w:rPr>
        <w:t xml:space="preserve"> la dieta</w:t>
      </w:r>
      <w:r w:rsidR="7ED38544" w:rsidRPr="203578A4">
        <w:rPr>
          <w:rFonts w:ascii="Calibri" w:eastAsia="Aptos" w:hAnsi="Calibri" w:cs="Calibri"/>
          <w:sz w:val="22"/>
          <w:szCs w:val="22"/>
        </w:rPr>
        <w:t xml:space="preserve"> humana y animal</w:t>
      </w:r>
      <w:r w:rsidR="5E2B5C8E" w:rsidRPr="203578A4">
        <w:rPr>
          <w:rFonts w:ascii="Calibri" w:eastAsia="Aptos" w:hAnsi="Calibri" w:cs="Calibri"/>
          <w:sz w:val="22"/>
          <w:szCs w:val="22"/>
        </w:rPr>
        <w:t>.</w:t>
      </w:r>
    </w:p>
    <w:p w14:paraId="1280924C" w14:textId="50CA18AE" w:rsidR="000F52BA" w:rsidRDefault="58F4E58A" w:rsidP="48994013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eastAsia="Aptos" w:hAnsi="Calibri" w:cs="Calibri"/>
          <w:sz w:val="22"/>
          <w:szCs w:val="22"/>
        </w:rPr>
      </w:pPr>
      <w:r w:rsidRPr="3E36F428">
        <w:rPr>
          <w:rFonts w:ascii="Calibri" w:eastAsia="Aptos" w:hAnsi="Calibri" w:cs="Calibri"/>
          <w:sz w:val="22"/>
          <w:szCs w:val="22"/>
        </w:rPr>
        <w:t xml:space="preserve">En </w:t>
      </w:r>
      <w:r w:rsidR="19DC557C" w:rsidRPr="3E36F428">
        <w:rPr>
          <w:rFonts w:ascii="Calibri" w:eastAsia="Aptos" w:hAnsi="Calibri" w:cs="Calibri"/>
          <w:sz w:val="22"/>
          <w:szCs w:val="22"/>
        </w:rPr>
        <w:t xml:space="preserve">la industria </w:t>
      </w:r>
      <w:r w:rsidR="4B6BEDE0" w:rsidRPr="3E36F428">
        <w:rPr>
          <w:rFonts w:ascii="Calibri" w:eastAsia="Aptos" w:hAnsi="Calibri" w:cs="Calibri"/>
          <w:sz w:val="22"/>
          <w:szCs w:val="22"/>
        </w:rPr>
        <w:t>de la aven</w:t>
      </w:r>
      <w:r w:rsidR="640C75D3" w:rsidRPr="3E36F428">
        <w:rPr>
          <w:rFonts w:ascii="Calibri" w:eastAsia="Aptos" w:hAnsi="Calibri" w:cs="Calibri"/>
          <w:sz w:val="22"/>
          <w:szCs w:val="22"/>
        </w:rPr>
        <w:t xml:space="preserve">a, </w:t>
      </w:r>
      <w:r w:rsidR="7F261189" w:rsidRPr="3E36F428">
        <w:rPr>
          <w:rFonts w:ascii="Calibri" w:eastAsia="Aptos" w:hAnsi="Calibri" w:cs="Calibri"/>
          <w:sz w:val="22"/>
          <w:szCs w:val="22"/>
        </w:rPr>
        <w:t xml:space="preserve">la diversidad genética del germoplasma adquiere un rol estratégico: permite adaptar las variedades a distintas condiciones agroclimáticas, reducir la dependencia de insumos externos y mejorar los atributos del grano, como su contenido de proteínas, </w:t>
      </w:r>
      <w:r w:rsidR="6330F6B1" w:rsidRPr="3E36F428">
        <w:rPr>
          <w:rFonts w:ascii="Calibri" w:eastAsia="Aptos" w:hAnsi="Calibri" w:cs="Calibri"/>
          <w:sz w:val="22"/>
          <w:szCs w:val="22"/>
        </w:rPr>
        <w:t>betaglucanos</w:t>
      </w:r>
      <w:r w:rsidR="166A41D0" w:rsidRPr="3E36F428">
        <w:rPr>
          <w:rFonts w:ascii="Calibri" w:eastAsia="Aptos" w:hAnsi="Calibri" w:cs="Calibri"/>
          <w:sz w:val="22"/>
          <w:szCs w:val="22"/>
        </w:rPr>
        <w:t xml:space="preserve"> (fibra soluble)</w:t>
      </w:r>
      <w:r w:rsidR="7F261189" w:rsidRPr="3E36F428">
        <w:rPr>
          <w:rFonts w:ascii="Calibri" w:eastAsia="Aptos" w:hAnsi="Calibri" w:cs="Calibri"/>
          <w:sz w:val="22"/>
          <w:szCs w:val="22"/>
        </w:rPr>
        <w:t xml:space="preserve"> y lípidos saludables, factores directamente asociados a su calidad y posicionamiento en mercados de alto valor</w:t>
      </w:r>
      <w:r w:rsidR="5282C79A" w:rsidRPr="3E36F428">
        <w:rPr>
          <w:rFonts w:ascii="Calibri" w:eastAsia="Aptos" w:hAnsi="Calibri" w:cs="Calibri"/>
          <w:sz w:val="22"/>
          <w:szCs w:val="22"/>
        </w:rPr>
        <w:t xml:space="preserve">. </w:t>
      </w:r>
      <w:r w:rsidR="098E75F1" w:rsidRPr="3E36F428">
        <w:rPr>
          <w:rFonts w:ascii="Calibri" w:eastAsia="Calibri" w:hAnsi="Calibri" w:cs="Calibri"/>
          <w:color w:val="000000" w:themeColor="text1"/>
          <w:sz w:val="22"/>
          <w:szCs w:val="22"/>
        </w:rPr>
        <w:t>En ese contexto,</w:t>
      </w:r>
      <w:r w:rsidR="1BADF698" w:rsidRPr="3E36F42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6B7AAB40" w:rsidRPr="3E36F428">
        <w:rPr>
          <w:rFonts w:ascii="Calibri" w:eastAsia="Calibri" w:hAnsi="Calibri" w:cs="Calibri"/>
          <w:color w:val="000000" w:themeColor="text1"/>
          <w:sz w:val="22"/>
          <w:szCs w:val="22"/>
        </w:rPr>
        <w:t>e</w:t>
      </w:r>
      <w:r w:rsidR="6B7AAB40" w:rsidRPr="3E36F428">
        <w:rPr>
          <w:rFonts w:ascii="Calibri" w:eastAsia="Calibri" w:hAnsi="Calibri" w:cs="Calibri"/>
          <w:sz w:val="22"/>
          <w:szCs w:val="22"/>
        </w:rPr>
        <w:t>l avance de la biotecnología y las técnicas de selección genética asistida está acelerando este proceso.</w:t>
      </w:r>
    </w:p>
    <w:p w14:paraId="73A940F7" w14:textId="558E799D" w:rsidR="00096AC2" w:rsidRDefault="060EDAA2" w:rsidP="5969CE0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eastAsia="Calibri" w:hAnsi="Calibri" w:cs="Calibri"/>
          <w:sz w:val="22"/>
          <w:szCs w:val="22"/>
        </w:rPr>
      </w:pPr>
      <w:r>
        <w:t>“</w:t>
      </w:r>
      <w:r w:rsidRPr="5969CE08">
        <w:rPr>
          <w:rFonts w:ascii="Calibri" w:eastAsia="Calibri" w:hAnsi="Calibri" w:cs="Calibri"/>
          <w:sz w:val="22"/>
          <w:szCs w:val="22"/>
        </w:rPr>
        <w:t xml:space="preserve">El mejoramiento genético es </w:t>
      </w:r>
      <w:r w:rsidR="00CB0D59" w:rsidRPr="5969CE08">
        <w:rPr>
          <w:rFonts w:ascii="Calibri" w:eastAsia="Calibri" w:hAnsi="Calibri" w:cs="Calibri"/>
          <w:sz w:val="22"/>
          <w:szCs w:val="22"/>
        </w:rPr>
        <w:t>la base</w:t>
      </w:r>
      <w:r w:rsidRPr="5969CE08">
        <w:rPr>
          <w:rFonts w:ascii="Calibri" w:eastAsia="Calibri" w:hAnsi="Calibri" w:cs="Calibri"/>
          <w:sz w:val="22"/>
          <w:szCs w:val="22"/>
        </w:rPr>
        <w:t xml:space="preserve"> de la cadena de valor de la avena, resulta</w:t>
      </w:r>
      <w:r w:rsidR="051CF5C0" w:rsidRPr="5969CE08">
        <w:rPr>
          <w:rFonts w:ascii="Calibri" w:eastAsia="Calibri" w:hAnsi="Calibri" w:cs="Calibri"/>
          <w:sz w:val="22"/>
          <w:szCs w:val="22"/>
        </w:rPr>
        <w:t>ndo</w:t>
      </w:r>
      <w:r w:rsidRPr="5969CE08">
        <w:rPr>
          <w:rFonts w:ascii="Calibri" w:eastAsia="Calibri" w:hAnsi="Calibri" w:cs="Calibri"/>
          <w:sz w:val="22"/>
          <w:szCs w:val="22"/>
        </w:rPr>
        <w:t xml:space="preserve"> esencial tanto la incorporación</w:t>
      </w:r>
      <w:r w:rsidR="44F0FA33" w:rsidRPr="5969CE08">
        <w:rPr>
          <w:rFonts w:ascii="Calibri" w:eastAsia="Calibri" w:hAnsi="Calibri" w:cs="Calibri"/>
          <w:sz w:val="22"/>
          <w:szCs w:val="22"/>
        </w:rPr>
        <w:t xml:space="preserve"> </w:t>
      </w:r>
      <w:r w:rsidRPr="5969CE08">
        <w:rPr>
          <w:rFonts w:ascii="Calibri" w:eastAsia="Calibri" w:hAnsi="Calibri" w:cs="Calibri"/>
          <w:sz w:val="22"/>
          <w:szCs w:val="22"/>
        </w:rPr>
        <w:t xml:space="preserve">de nueva diversidad genética, </w:t>
      </w:r>
      <w:r w:rsidR="62C66E8E" w:rsidRPr="5969CE08">
        <w:rPr>
          <w:rFonts w:ascii="Calibri" w:eastAsia="Calibri" w:hAnsi="Calibri" w:cs="Calibri"/>
          <w:sz w:val="22"/>
          <w:szCs w:val="22"/>
        </w:rPr>
        <w:t xml:space="preserve">como </w:t>
      </w:r>
      <w:r w:rsidRPr="5969CE08">
        <w:rPr>
          <w:rFonts w:ascii="Calibri" w:eastAsia="Calibri" w:hAnsi="Calibri" w:cs="Calibri"/>
          <w:sz w:val="22"/>
          <w:szCs w:val="22"/>
        </w:rPr>
        <w:t xml:space="preserve">la selección de variedades bajo condiciones locales, </w:t>
      </w:r>
      <w:r w:rsidR="04BDA44C" w:rsidRPr="5969CE08">
        <w:rPr>
          <w:rFonts w:ascii="Calibri" w:eastAsia="Calibri" w:hAnsi="Calibri" w:cs="Calibri"/>
          <w:sz w:val="22"/>
          <w:szCs w:val="22"/>
        </w:rPr>
        <w:t>con el</w:t>
      </w:r>
      <w:r w:rsidRPr="5969CE08">
        <w:rPr>
          <w:rFonts w:ascii="Calibri" w:eastAsia="Calibri" w:hAnsi="Calibri" w:cs="Calibri"/>
          <w:sz w:val="22"/>
          <w:szCs w:val="22"/>
        </w:rPr>
        <w:t xml:space="preserve"> fin de asegurar la competitividad del sector. Chile posee condiciones climáticas favorables que permiten alcanzar altos niveles de rendimiento y calidad de</w:t>
      </w:r>
      <w:r w:rsidR="56736243" w:rsidRPr="5969CE08">
        <w:rPr>
          <w:rFonts w:ascii="Calibri" w:eastAsia="Calibri" w:hAnsi="Calibri" w:cs="Calibri"/>
          <w:sz w:val="22"/>
          <w:szCs w:val="22"/>
        </w:rPr>
        <w:t>l</w:t>
      </w:r>
      <w:r w:rsidRPr="5969CE08">
        <w:rPr>
          <w:rFonts w:ascii="Calibri" w:eastAsia="Calibri" w:hAnsi="Calibri" w:cs="Calibri"/>
          <w:sz w:val="22"/>
          <w:szCs w:val="22"/>
        </w:rPr>
        <w:t xml:space="preserve"> grano, lo que facilita el proceso de selección de variedades superiores</w:t>
      </w:r>
      <w:r w:rsidR="095F2E9E" w:rsidRPr="5969CE08">
        <w:rPr>
          <w:rFonts w:ascii="Calibri" w:eastAsia="Calibri" w:hAnsi="Calibri" w:cs="Calibri"/>
          <w:sz w:val="22"/>
          <w:szCs w:val="22"/>
        </w:rPr>
        <w:t xml:space="preserve">. Sin </w:t>
      </w:r>
      <w:r w:rsidRPr="5969CE08">
        <w:rPr>
          <w:rFonts w:ascii="Calibri" w:eastAsia="Calibri" w:hAnsi="Calibri" w:cs="Calibri"/>
          <w:sz w:val="22"/>
          <w:szCs w:val="22"/>
        </w:rPr>
        <w:t xml:space="preserve">embargo, </w:t>
      </w:r>
      <w:r w:rsidR="49AECCA6" w:rsidRPr="5969CE08">
        <w:rPr>
          <w:rFonts w:ascii="Calibri" w:eastAsia="Calibri" w:hAnsi="Calibri" w:cs="Calibri"/>
          <w:sz w:val="22"/>
          <w:szCs w:val="22"/>
        </w:rPr>
        <w:t>se ha registrado</w:t>
      </w:r>
      <w:r w:rsidRPr="5969CE08">
        <w:rPr>
          <w:rFonts w:ascii="Calibri" w:eastAsia="Calibri" w:hAnsi="Calibri" w:cs="Calibri"/>
          <w:sz w:val="22"/>
          <w:szCs w:val="22"/>
        </w:rPr>
        <w:t xml:space="preserve"> la disminución de</w:t>
      </w:r>
      <w:r w:rsidR="7E885378" w:rsidRPr="5969CE08">
        <w:rPr>
          <w:rFonts w:ascii="Calibri" w:eastAsia="Calibri" w:hAnsi="Calibri" w:cs="Calibri"/>
          <w:sz w:val="22"/>
          <w:szCs w:val="22"/>
        </w:rPr>
        <w:t>l recurso</w:t>
      </w:r>
      <w:r w:rsidRPr="5969CE08">
        <w:rPr>
          <w:rFonts w:ascii="Calibri" w:eastAsia="Calibri" w:hAnsi="Calibri" w:cs="Calibri"/>
          <w:sz w:val="22"/>
          <w:szCs w:val="22"/>
        </w:rPr>
        <w:t xml:space="preserve"> hídric</w:t>
      </w:r>
      <w:r w:rsidR="5D381AEA" w:rsidRPr="5969CE08">
        <w:rPr>
          <w:rFonts w:ascii="Calibri" w:eastAsia="Calibri" w:hAnsi="Calibri" w:cs="Calibri"/>
          <w:sz w:val="22"/>
          <w:szCs w:val="22"/>
        </w:rPr>
        <w:t>o</w:t>
      </w:r>
      <w:r w:rsidRPr="5969CE08">
        <w:rPr>
          <w:rFonts w:ascii="Calibri" w:eastAsia="Calibri" w:hAnsi="Calibri" w:cs="Calibri"/>
          <w:sz w:val="22"/>
          <w:szCs w:val="22"/>
        </w:rPr>
        <w:t xml:space="preserve"> </w:t>
      </w:r>
      <w:r w:rsidR="00F04A69" w:rsidRPr="5969CE08">
        <w:rPr>
          <w:rFonts w:ascii="Calibri" w:eastAsia="Calibri" w:hAnsi="Calibri" w:cs="Calibri"/>
          <w:sz w:val="22"/>
          <w:szCs w:val="22"/>
        </w:rPr>
        <w:t xml:space="preserve">en </w:t>
      </w:r>
      <w:r w:rsidRPr="5969CE08">
        <w:rPr>
          <w:rFonts w:ascii="Calibri" w:eastAsia="Calibri" w:hAnsi="Calibri" w:cs="Calibri"/>
          <w:sz w:val="22"/>
          <w:szCs w:val="22"/>
        </w:rPr>
        <w:t>la primavera</w:t>
      </w:r>
      <w:r w:rsidR="4D0622E1" w:rsidRPr="5969CE08">
        <w:rPr>
          <w:rFonts w:ascii="Calibri" w:eastAsia="Calibri" w:hAnsi="Calibri" w:cs="Calibri"/>
          <w:sz w:val="22"/>
          <w:szCs w:val="22"/>
        </w:rPr>
        <w:t xml:space="preserve">, </w:t>
      </w:r>
      <w:r w:rsidR="00D44F67" w:rsidRPr="5969CE08">
        <w:rPr>
          <w:rFonts w:ascii="Calibri" w:eastAsia="Calibri" w:hAnsi="Calibri" w:cs="Calibri"/>
          <w:sz w:val="22"/>
          <w:szCs w:val="22"/>
        </w:rPr>
        <w:t>que degrada</w:t>
      </w:r>
      <w:r w:rsidR="4D0622E1" w:rsidRPr="5969CE08">
        <w:rPr>
          <w:rFonts w:ascii="Calibri" w:eastAsia="Calibri" w:hAnsi="Calibri" w:cs="Calibri"/>
          <w:sz w:val="22"/>
          <w:szCs w:val="22"/>
        </w:rPr>
        <w:t xml:space="preserve"> los suelos y merma</w:t>
      </w:r>
      <w:r w:rsidR="00D44F67" w:rsidRPr="5969CE08">
        <w:rPr>
          <w:rFonts w:ascii="Calibri" w:eastAsia="Calibri" w:hAnsi="Calibri" w:cs="Calibri"/>
          <w:sz w:val="22"/>
          <w:szCs w:val="22"/>
        </w:rPr>
        <w:t xml:space="preserve"> </w:t>
      </w:r>
      <w:r w:rsidR="4D0622E1" w:rsidRPr="5969CE08">
        <w:rPr>
          <w:rFonts w:ascii="Calibri" w:eastAsia="Calibri" w:hAnsi="Calibri" w:cs="Calibri"/>
          <w:sz w:val="22"/>
          <w:szCs w:val="22"/>
        </w:rPr>
        <w:t>el rendimiento</w:t>
      </w:r>
      <w:r w:rsidR="001C1494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”, </w:t>
      </w:r>
      <w:r w:rsidR="00D44F67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dice</w:t>
      </w:r>
      <w:r w:rsidR="001C1494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Mónica </w:t>
      </w:r>
      <w:proofErr w:type="spellStart"/>
      <w:r w:rsidR="001C1494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Mathias</w:t>
      </w:r>
      <w:proofErr w:type="spellEnd"/>
      <w:r w:rsidR="001C1494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, investigadora en mejoramiento genético de avena en el Instituto de Investigaciones Agropecuarias INIA-</w:t>
      </w:r>
      <w:proofErr w:type="spellStart"/>
      <w:r w:rsidR="001C1494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Carillanca</w:t>
      </w:r>
      <w:proofErr w:type="spellEnd"/>
      <w:r w:rsidR="001C1494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.</w:t>
      </w:r>
      <w:r w:rsidR="001C1494" w:rsidRPr="5969CE08">
        <w:rPr>
          <w:rFonts w:ascii="Calibri" w:eastAsia="Calibri" w:hAnsi="Calibri" w:cs="Calibri"/>
          <w:sz w:val="22"/>
          <w:szCs w:val="22"/>
        </w:rPr>
        <w:t xml:space="preserve"> </w:t>
      </w:r>
    </w:p>
    <w:p w14:paraId="4B324666" w14:textId="37DDCA16" w:rsidR="008C032D" w:rsidRDefault="4796E879" w:rsidP="5969CE0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31E9AFF">
        <w:rPr>
          <w:rFonts w:ascii="Calibri" w:eastAsia="Calibri" w:hAnsi="Calibri" w:cs="Calibri"/>
          <w:sz w:val="22"/>
          <w:szCs w:val="22"/>
        </w:rPr>
        <w:t>De esta manera,</w:t>
      </w:r>
      <w:r w:rsidR="00096AC2" w:rsidRPr="631E9AFF">
        <w:rPr>
          <w:rFonts w:ascii="Calibri" w:eastAsia="Calibri" w:hAnsi="Calibri" w:cs="Calibri"/>
          <w:sz w:val="22"/>
          <w:szCs w:val="22"/>
        </w:rPr>
        <w:t xml:space="preserve"> explica,</w:t>
      </w:r>
      <w:r w:rsidR="095F2E9E" w:rsidRPr="631E9AFF">
        <w:rPr>
          <w:rFonts w:ascii="Calibri" w:eastAsia="Calibri" w:hAnsi="Calibri" w:cs="Calibri"/>
          <w:sz w:val="22"/>
          <w:szCs w:val="22"/>
        </w:rPr>
        <w:t xml:space="preserve"> </w:t>
      </w:r>
      <w:r w:rsidR="30F8F41D" w:rsidRPr="631E9AFF">
        <w:rPr>
          <w:rFonts w:ascii="Calibri" w:eastAsia="Calibri" w:hAnsi="Calibri" w:cs="Calibri"/>
          <w:sz w:val="22"/>
          <w:szCs w:val="22"/>
        </w:rPr>
        <w:t xml:space="preserve">las </w:t>
      </w:r>
      <w:r w:rsidR="62C66E8E" w:rsidRPr="631E9AFF">
        <w:rPr>
          <w:rFonts w:ascii="Calibri" w:eastAsia="Calibri" w:hAnsi="Calibri" w:cs="Calibri"/>
          <w:sz w:val="22"/>
          <w:szCs w:val="22"/>
        </w:rPr>
        <w:t>variedades adaptadas</w:t>
      </w:r>
      <w:r w:rsidR="095F2E9E" w:rsidRPr="631E9AFF">
        <w:rPr>
          <w:rFonts w:ascii="Calibri" w:eastAsia="Calibri" w:hAnsi="Calibri" w:cs="Calibri"/>
          <w:sz w:val="22"/>
          <w:szCs w:val="22"/>
        </w:rPr>
        <w:t xml:space="preserve">, eficientes en el uso de agua y nutrientes </w:t>
      </w:r>
      <w:r w:rsidR="717B9C39" w:rsidRPr="631E9AFF">
        <w:rPr>
          <w:rFonts w:ascii="Calibri" w:eastAsia="Calibri" w:hAnsi="Calibri" w:cs="Calibri"/>
          <w:sz w:val="22"/>
          <w:szCs w:val="22"/>
        </w:rPr>
        <w:t>y</w:t>
      </w:r>
      <w:r w:rsidR="03E0BC35" w:rsidRPr="631E9AFF">
        <w:rPr>
          <w:rFonts w:ascii="Calibri" w:eastAsia="Calibri" w:hAnsi="Calibri" w:cs="Calibri"/>
          <w:sz w:val="22"/>
          <w:szCs w:val="22"/>
        </w:rPr>
        <w:t xml:space="preserve">, además, </w:t>
      </w:r>
      <w:r w:rsidR="717B9C39" w:rsidRPr="631E9AFF">
        <w:rPr>
          <w:rFonts w:ascii="Calibri" w:eastAsia="Calibri" w:hAnsi="Calibri" w:cs="Calibri"/>
          <w:sz w:val="22"/>
          <w:szCs w:val="22"/>
        </w:rPr>
        <w:t>acompañadas de gestiones</w:t>
      </w:r>
      <w:r w:rsidR="62C66E8E" w:rsidRPr="631E9AFF">
        <w:rPr>
          <w:rFonts w:ascii="Calibri" w:eastAsia="Calibri" w:hAnsi="Calibri" w:cs="Calibri"/>
          <w:sz w:val="22"/>
          <w:szCs w:val="22"/>
        </w:rPr>
        <w:t xml:space="preserve"> amigables con el medio ambiente</w:t>
      </w:r>
      <w:r w:rsidR="1C9656D1" w:rsidRPr="631E9AFF">
        <w:rPr>
          <w:rFonts w:ascii="Calibri" w:eastAsia="Calibri" w:hAnsi="Calibri" w:cs="Calibri"/>
          <w:sz w:val="22"/>
          <w:szCs w:val="22"/>
        </w:rPr>
        <w:t>,</w:t>
      </w:r>
      <w:r w:rsidR="62C66E8E" w:rsidRPr="631E9AFF">
        <w:rPr>
          <w:rFonts w:ascii="Calibri" w:eastAsia="Calibri" w:hAnsi="Calibri" w:cs="Calibri"/>
          <w:sz w:val="22"/>
          <w:szCs w:val="22"/>
        </w:rPr>
        <w:t xml:space="preserve"> son esenciales para la sustentabilidad de la aven</w:t>
      </w:r>
      <w:r w:rsidR="00096AC2" w:rsidRPr="631E9AFF">
        <w:rPr>
          <w:rFonts w:ascii="Calibri" w:eastAsia="Calibri" w:hAnsi="Calibri" w:cs="Calibri"/>
          <w:sz w:val="22"/>
          <w:szCs w:val="22"/>
        </w:rPr>
        <w:t>a.</w:t>
      </w:r>
      <w:r w:rsidR="008C032D" w:rsidRPr="631E9AF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7645E942" w:rsidRPr="631E9AFF">
        <w:rPr>
          <w:rFonts w:ascii="Calibri" w:eastAsia="Calibri" w:hAnsi="Calibri" w:cs="Calibri"/>
          <w:color w:val="000000" w:themeColor="text1"/>
          <w:sz w:val="22"/>
          <w:szCs w:val="22"/>
        </w:rPr>
        <w:t>En cuanto a la mejora de la especi</w:t>
      </w:r>
      <w:r w:rsidR="68707B9C" w:rsidRPr="631E9AFF">
        <w:rPr>
          <w:rFonts w:ascii="Calibri" w:eastAsia="Calibri" w:hAnsi="Calibri" w:cs="Calibri"/>
          <w:color w:val="000000" w:themeColor="text1"/>
          <w:sz w:val="22"/>
          <w:szCs w:val="22"/>
        </w:rPr>
        <w:t>e</w:t>
      </w:r>
      <w:r w:rsidR="7645E942" w:rsidRPr="631E9AFF">
        <w:rPr>
          <w:rFonts w:ascii="Calibri" w:eastAsia="Calibri" w:hAnsi="Calibri" w:cs="Calibri"/>
          <w:color w:val="000000" w:themeColor="text1"/>
          <w:sz w:val="22"/>
          <w:szCs w:val="22"/>
        </w:rPr>
        <w:t>, esta</w:t>
      </w:r>
      <w:r w:rsidR="060EDAA2" w:rsidRPr="631E9AF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se realiza principalmente mediante cruzamientos dirigidos y posterior selección en campo</w:t>
      </w:r>
      <w:r w:rsidR="254996EB" w:rsidRPr="631E9AF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</w:p>
    <w:p w14:paraId="6C0701A1" w14:textId="2D281D5E" w:rsidR="005879EE" w:rsidRPr="008C032D" w:rsidRDefault="008C032D" w:rsidP="3E36F42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“</w:t>
      </w:r>
      <w:r w:rsidR="254996EB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N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o obstante, </w:t>
      </w:r>
      <w:r w:rsidR="095F2E9E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el 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desarroll</w:t>
      </w:r>
      <w:r w:rsidR="095F2E9E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o acelerado de 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generaciones en invernadero</w:t>
      </w:r>
      <w:r w:rsidR="095F2E9E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integrando </w:t>
      </w:r>
      <w:r w:rsidR="62C66E8E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cultivo de embriones 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(</w:t>
      </w:r>
      <w:proofErr w:type="spellStart"/>
      <w:r w:rsidR="060EDAA2" w:rsidRPr="5969CE08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speed</w:t>
      </w:r>
      <w:proofErr w:type="spellEnd"/>
      <w:r w:rsidR="060EDAA2" w:rsidRPr="5969CE08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="060EDAA2" w:rsidRPr="5969CE08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breeding</w:t>
      </w:r>
      <w:proofErr w:type="spellEnd"/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)</w:t>
      </w:r>
      <w:r w:rsidR="095F2E9E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, está permitiendo reducir los tiempos de obtención de las nuevas variedades</w:t>
      </w:r>
      <w:r w:rsidR="62C66E8E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.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71F36DE6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En ese sentido, 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Chile </w:t>
      </w:r>
      <w:r w:rsidR="051CF5C0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está propiciando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la edición génica, técnica aún incipiente en la especie, pero favorecida por los progresos en estudios genómicos internacionales. </w:t>
      </w:r>
      <w:r w:rsidR="4CAA76D6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A esto se suma la 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investiga</w:t>
      </w:r>
      <w:r w:rsidR="3FD7AFE0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ción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481D247A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d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el manejo agronómico óptimo</w:t>
      </w:r>
      <w:r w:rsidR="51A961FB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95F2E9E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de</w:t>
      </w:r>
      <w:r w:rsidR="51A961FB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las nuevas variedades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reduciendo las aplicaciones de plaguicidas e integrando </w:t>
      </w:r>
      <w:proofErr w:type="spellStart"/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bioinsumos</w:t>
      </w:r>
      <w:proofErr w:type="spellEnd"/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con el objetivo de reducir </w:t>
      </w:r>
      <w:r w:rsidR="6D0E5AC7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tanto 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costos </w:t>
      </w:r>
      <w:r w:rsidR="27BF3634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como el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impacto ambiental del cultivo”, </w:t>
      </w:r>
      <w:r w:rsidR="5C9CC051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agrega</w:t>
      </w:r>
      <w:r w:rsidR="060EDAA2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5B088B5E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la </w:t>
      </w:r>
      <w:r w:rsidR="00D22DB1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integrante d</w:t>
      </w:r>
      <w:r w:rsidR="79735F8F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el comité genético de </w:t>
      </w:r>
      <w:r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la International </w:t>
      </w:r>
      <w:proofErr w:type="spellStart"/>
      <w:r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Oat</w:t>
      </w:r>
      <w:proofErr w:type="spellEnd"/>
      <w:r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proofErr w:type="spellStart"/>
      <w:r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Conference</w:t>
      </w:r>
      <w:proofErr w:type="spellEnd"/>
      <w:r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r w:rsidR="79735F8F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OAT 2026</w:t>
      </w:r>
      <w:r w:rsidR="40D0BF1B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.</w:t>
      </w:r>
      <w:r w:rsidR="79735F8F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666A046B" w14:textId="77777777" w:rsidR="00571D86" w:rsidRDefault="00571D86" w:rsidP="00571D86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3E36F42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Potencial genético en la avena chilena </w:t>
      </w:r>
    </w:p>
    <w:p w14:paraId="17411D00" w14:textId="735652DC" w:rsidR="00442D3D" w:rsidRDefault="25CE76B5" w:rsidP="5969CE0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eastAsia="Aptos" w:hAnsi="Calibri" w:cs="Calibri"/>
          <w:sz w:val="22"/>
          <w:szCs w:val="22"/>
        </w:rPr>
      </w:pPr>
      <w:r w:rsidRPr="604E24DA">
        <w:rPr>
          <w:rFonts w:ascii="Calibri" w:eastAsia="Calibri" w:hAnsi="Calibri" w:cs="Calibri"/>
          <w:color w:val="000000" w:themeColor="text1"/>
          <w:sz w:val="22"/>
          <w:szCs w:val="22"/>
        </w:rPr>
        <w:t>Bajo esa mirada</w:t>
      </w:r>
      <w:r w:rsidR="2A9DB494" w:rsidRPr="604E24D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  <w:r w:rsidR="45416736" w:rsidRPr="604E24DA">
        <w:rPr>
          <w:rFonts w:ascii="Calibri" w:eastAsia="Calibri" w:hAnsi="Calibri" w:cs="Calibri"/>
          <w:color w:val="000000" w:themeColor="text1"/>
          <w:sz w:val="22"/>
          <w:szCs w:val="22"/>
        </w:rPr>
        <w:t>Chile</w:t>
      </w:r>
      <w:r w:rsidR="407295DE" w:rsidRPr="604E24D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–c</w:t>
      </w:r>
      <w:r w:rsidR="2DD82601" w:rsidRPr="604E24DA">
        <w:rPr>
          <w:rFonts w:ascii="Calibri" w:eastAsia="Aptos" w:hAnsi="Calibri" w:cs="Calibri"/>
          <w:sz w:val="22"/>
          <w:szCs w:val="22"/>
        </w:rPr>
        <w:t>omo segundo mayor exportador mundial de avena procesada</w:t>
      </w:r>
      <w:r w:rsidR="1B3658D4" w:rsidRPr="604E24DA">
        <w:rPr>
          <w:rFonts w:ascii="Calibri" w:eastAsia="Aptos" w:hAnsi="Calibri" w:cs="Calibri"/>
          <w:color w:val="000000" w:themeColor="text1"/>
          <w:sz w:val="22"/>
          <w:szCs w:val="22"/>
        </w:rPr>
        <w:t>–</w:t>
      </w:r>
      <w:r w:rsidR="2DD82601" w:rsidRPr="604E24DA">
        <w:rPr>
          <w:rFonts w:ascii="Calibri" w:eastAsia="Aptos" w:hAnsi="Calibri" w:cs="Calibri"/>
          <w:sz w:val="22"/>
          <w:szCs w:val="22"/>
        </w:rPr>
        <w:t xml:space="preserve"> enfrenta el desafío de producir con mayor sostenibilidad y resiliencia frente al cambio climático</w:t>
      </w:r>
      <w:r w:rsidR="78C0F1AF" w:rsidRPr="604E24DA">
        <w:rPr>
          <w:rFonts w:ascii="Calibri" w:eastAsia="Aptos" w:hAnsi="Calibri" w:cs="Calibri"/>
          <w:sz w:val="22"/>
          <w:szCs w:val="22"/>
        </w:rPr>
        <w:t xml:space="preserve">, arista que </w:t>
      </w:r>
      <w:r w:rsidR="45416736" w:rsidRPr="604E24DA">
        <w:rPr>
          <w:rFonts w:ascii="Calibri" w:eastAsia="Aptos" w:hAnsi="Calibri" w:cs="Calibri"/>
          <w:sz w:val="22"/>
          <w:szCs w:val="22"/>
        </w:rPr>
        <w:t xml:space="preserve">se </w:t>
      </w:r>
      <w:r w:rsidR="2A9DB494" w:rsidRPr="604E24DA">
        <w:rPr>
          <w:rFonts w:ascii="Calibri" w:eastAsia="Aptos" w:hAnsi="Calibri" w:cs="Calibri"/>
          <w:sz w:val="22"/>
          <w:szCs w:val="22"/>
        </w:rPr>
        <w:t>abordará</w:t>
      </w:r>
      <w:r w:rsidR="5B44346B" w:rsidRPr="604E24DA">
        <w:rPr>
          <w:rFonts w:ascii="Calibri" w:eastAsia="Aptos" w:hAnsi="Calibri" w:cs="Calibri"/>
          <w:sz w:val="22"/>
          <w:szCs w:val="22"/>
        </w:rPr>
        <w:t xml:space="preserve"> </w:t>
      </w:r>
      <w:r w:rsidR="598FBC55" w:rsidRPr="604E24DA">
        <w:rPr>
          <w:rFonts w:ascii="Calibri" w:eastAsia="Aptos" w:hAnsi="Calibri" w:cs="Calibri"/>
          <w:sz w:val="22"/>
          <w:szCs w:val="22"/>
        </w:rPr>
        <w:t xml:space="preserve">en </w:t>
      </w:r>
      <w:r w:rsidR="78081144" w:rsidRPr="604E24DA">
        <w:rPr>
          <w:rFonts w:ascii="Calibri" w:eastAsia="Aptos" w:hAnsi="Calibri" w:cs="Calibri"/>
          <w:sz w:val="22"/>
          <w:szCs w:val="22"/>
        </w:rPr>
        <w:t xml:space="preserve">el comité científico-genético </w:t>
      </w:r>
      <w:r w:rsidR="003705D4" w:rsidRPr="604E24DA">
        <w:rPr>
          <w:rFonts w:ascii="Calibri" w:eastAsia="Aptos" w:hAnsi="Calibri" w:cs="Calibri"/>
          <w:sz w:val="22"/>
          <w:szCs w:val="22"/>
        </w:rPr>
        <w:t>de</w:t>
      </w:r>
      <w:r w:rsidR="78081144" w:rsidRPr="604E24DA">
        <w:rPr>
          <w:rFonts w:ascii="Calibri" w:eastAsia="Aptos" w:hAnsi="Calibri" w:cs="Calibri"/>
          <w:sz w:val="22"/>
          <w:szCs w:val="22"/>
        </w:rPr>
        <w:t xml:space="preserve"> </w:t>
      </w:r>
      <w:r w:rsidR="004D5BAB" w:rsidRPr="604E24DA">
        <w:rPr>
          <w:rFonts w:ascii="Calibri" w:eastAsia="Aptos" w:hAnsi="Calibri" w:cs="Calibri"/>
          <w:sz w:val="22"/>
          <w:szCs w:val="22"/>
        </w:rPr>
        <w:t>OAT 2026</w:t>
      </w:r>
      <w:r w:rsidR="5F744567" w:rsidRPr="604E24DA">
        <w:rPr>
          <w:rFonts w:ascii="Calibri" w:eastAsia="Aptos" w:hAnsi="Calibri" w:cs="Calibri"/>
          <w:sz w:val="22"/>
          <w:szCs w:val="22"/>
        </w:rPr>
        <w:t>, congreso mundial</w:t>
      </w:r>
      <w:r w:rsidR="0C4C0DFC" w:rsidRPr="604E24DA">
        <w:rPr>
          <w:rFonts w:ascii="Calibri" w:eastAsia="Aptos" w:hAnsi="Calibri" w:cs="Calibri"/>
          <w:sz w:val="22"/>
          <w:szCs w:val="22"/>
        </w:rPr>
        <w:t xml:space="preserve"> que </w:t>
      </w:r>
      <w:r w:rsidR="33068A19" w:rsidRPr="604E24DA">
        <w:rPr>
          <w:rFonts w:ascii="Calibri" w:eastAsia="Aptos" w:hAnsi="Calibri" w:cs="Calibri"/>
          <w:sz w:val="22"/>
          <w:szCs w:val="22"/>
        </w:rPr>
        <w:t xml:space="preserve">aterrizará </w:t>
      </w:r>
      <w:r w:rsidR="00B334D9" w:rsidRPr="604E24DA">
        <w:rPr>
          <w:rFonts w:ascii="Calibri" w:eastAsia="Aptos" w:hAnsi="Calibri" w:cs="Calibri"/>
          <w:sz w:val="22"/>
          <w:szCs w:val="22"/>
        </w:rPr>
        <w:t>por primera vez en Chile</w:t>
      </w:r>
      <w:r w:rsidR="0C4C0DFC" w:rsidRPr="604E24DA">
        <w:rPr>
          <w:rFonts w:ascii="Calibri" w:eastAsia="Aptos" w:hAnsi="Calibri" w:cs="Calibri"/>
          <w:sz w:val="22"/>
          <w:szCs w:val="22"/>
        </w:rPr>
        <w:t xml:space="preserve"> en noviembre</w:t>
      </w:r>
      <w:r w:rsidR="3F9B17F8" w:rsidRPr="604E24DA">
        <w:rPr>
          <w:rFonts w:ascii="Calibri" w:eastAsia="Aptos" w:hAnsi="Calibri" w:cs="Calibri"/>
          <w:sz w:val="22"/>
          <w:szCs w:val="22"/>
        </w:rPr>
        <w:t xml:space="preserve"> próximo</w:t>
      </w:r>
      <w:r w:rsidR="003705D4" w:rsidRPr="604E24DA">
        <w:rPr>
          <w:rFonts w:ascii="Calibri" w:eastAsia="Aptos" w:hAnsi="Calibri" w:cs="Calibri"/>
          <w:sz w:val="22"/>
          <w:szCs w:val="22"/>
        </w:rPr>
        <w:t>.</w:t>
      </w:r>
    </w:p>
    <w:p w14:paraId="650F769B" w14:textId="28E0B1ED" w:rsidR="4657D079" w:rsidRDefault="02B3EFCB" w:rsidP="5969CE0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5969CE08">
        <w:rPr>
          <w:rFonts w:ascii="Calibri" w:eastAsia="Aptos" w:hAnsi="Calibri" w:cs="Calibri"/>
          <w:sz w:val="22"/>
          <w:szCs w:val="22"/>
        </w:rPr>
        <w:lastRenderedPageBreak/>
        <w:t xml:space="preserve">Durante </w:t>
      </w:r>
      <w:r w:rsidR="08C9C539" w:rsidRPr="5969CE08">
        <w:rPr>
          <w:rFonts w:ascii="Calibri" w:eastAsia="Aptos" w:hAnsi="Calibri" w:cs="Calibri"/>
          <w:sz w:val="22"/>
          <w:szCs w:val="22"/>
        </w:rPr>
        <w:t>la</w:t>
      </w:r>
      <w:r w:rsidRPr="5969CE08">
        <w:rPr>
          <w:rFonts w:ascii="Calibri" w:eastAsia="Aptos" w:hAnsi="Calibri" w:cs="Calibri"/>
          <w:sz w:val="22"/>
          <w:szCs w:val="22"/>
        </w:rPr>
        <w:t xml:space="preserve"> instancia, </w:t>
      </w:r>
      <w:r w:rsidR="6DEB2D74" w:rsidRPr="5969CE08">
        <w:rPr>
          <w:rFonts w:ascii="Calibri" w:eastAsia="Aptos" w:hAnsi="Calibri" w:cs="Calibri"/>
          <w:sz w:val="22"/>
          <w:szCs w:val="22"/>
        </w:rPr>
        <w:t>investigadores</w:t>
      </w:r>
      <w:r w:rsidR="6DD8ACDE" w:rsidRPr="5969CE08">
        <w:rPr>
          <w:rFonts w:ascii="Calibri" w:eastAsia="Aptos" w:hAnsi="Calibri" w:cs="Calibri"/>
          <w:sz w:val="22"/>
          <w:szCs w:val="22"/>
        </w:rPr>
        <w:t xml:space="preserve"> internacionales y locales</w:t>
      </w:r>
      <w:r w:rsidR="15352A05" w:rsidRPr="5969CE08">
        <w:rPr>
          <w:rFonts w:ascii="Calibri" w:eastAsia="Aptos" w:hAnsi="Calibri" w:cs="Calibri"/>
          <w:sz w:val="22"/>
          <w:szCs w:val="22"/>
        </w:rPr>
        <w:t xml:space="preserve"> </w:t>
      </w:r>
      <w:r w:rsidR="3CA010BF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proyecta</w:t>
      </w:r>
      <w:r w:rsidR="52881F47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r</w:t>
      </w:r>
      <w:r w:rsidR="15352A05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án </w:t>
      </w:r>
      <w:r w:rsidR="3CA010BF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el </w:t>
      </w:r>
      <w:r w:rsidR="76F3F9DA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mejoramiento</w:t>
      </w:r>
      <w:r w:rsidR="3CA010BF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21B964A1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genético </w:t>
      </w:r>
      <w:r w:rsidR="685839C1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de</w:t>
      </w:r>
      <w:r w:rsidR="00B334D9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l grano</w:t>
      </w:r>
      <w:r w:rsidR="3CA010BF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3EA80868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no solo desde el </w:t>
      </w:r>
      <w:r w:rsidR="2CA34B81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rol del </w:t>
      </w:r>
      <w:r w:rsidR="3EA80868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germoplasma, sino también </w:t>
      </w:r>
      <w:r w:rsidR="354584AA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desde l</w:t>
      </w:r>
      <w:r w:rsidR="4AF39014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os estudios de</w:t>
      </w:r>
      <w:r w:rsidR="354584AA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genómica</w:t>
      </w:r>
      <w:r w:rsidR="5F321590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y </w:t>
      </w:r>
      <w:proofErr w:type="spellStart"/>
      <w:r w:rsidR="5F321590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fenómica</w:t>
      </w:r>
      <w:proofErr w:type="spellEnd"/>
      <w:r w:rsidR="5F321590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así como </w:t>
      </w:r>
      <w:r w:rsidR="693C57B6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la i</w:t>
      </w:r>
      <w:r w:rsidR="4C5785B9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mportancia</w:t>
      </w:r>
      <w:r w:rsidR="693C57B6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d</w:t>
      </w:r>
      <w:r w:rsidR="3605CD07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el microbioma para la adaptación al estrés hasta el uso de Inteligencia Arti</w:t>
      </w:r>
      <w:r w:rsidR="0592C65D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fi</w:t>
      </w:r>
      <w:r w:rsidR="3605CD07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cial para </w:t>
      </w:r>
      <w:r w:rsidR="622F82C3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la mejora de cultivos de precisión</w:t>
      </w:r>
      <w:r w:rsidR="53AFEC0E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.</w:t>
      </w:r>
      <w:r w:rsidR="385BA081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786788A8" w:rsidRPr="5969CE08">
        <w:rPr>
          <w:rFonts w:ascii="Calibri" w:eastAsia="Calibri" w:hAnsi="Calibri" w:cs="Calibri"/>
          <w:color w:val="000000" w:themeColor="text1"/>
          <w:sz w:val="22"/>
          <w:szCs w:val="22"/>
        </w:rPr>
        <w:t>Incluso,</w:t>
      </w:r>
      <w:r w:rsidR="786788A8" w:rsidRPr="5969CE0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57A7FE25" w:rsidRPr="5969CE08">
        <w:rPr>
          <w:rFonts w:ascii="Calibri" w:hAnsi="Calibri" w:cs="Calibri"/>
          <w:color w:val="000000" w:themeColor="text1"/>
          <w:sz w:val="22"/>
          <w:szCs w:val="22"/>
        </w:rPr>
        <w:t xml:space="preserve">se abordará </w:t>
      </w:r>
      <w:r w:rsidR="786788A8" w:rsidRPr="5969CE08">
        <w:rPr>
          <w:rFonts w:ascii="Calibri" w:hAnsi="Calibri" w:cs="Calibri"/>
          <w:color w:val="000000" w:themeColor="text1"/>
          <w:sz w:val="22"/>
          <w:szCs w:val="22"/>
        </w:rPr>
        <w:t xml:space="preserve">la genética aplicada a usos alternativos como la cosmética, la medicina y la seguridad alimentaria mediante avenas altas en nutrientes, </w:t>
      </w:r>
      <w:r w:rsidR="7C755D51" w:rsidRPr="5969CE08">
        <w:rPr>
          <w:rFonts w:ascii="Calibri" w:hAnsi="Calibri" w:cs="Calibri"/>
          <w:color w:val="000000" w:themeColor="text1"/>
          <w:sz w:val="22"/>
          <w:szCs w:val="22"/>
        </w:rPr>
        <w:t>pero</w:t>
      </w:r>
      <w:r w:rsidR="786788A8" w:rsidRPr="5969CE08">
        <w:rPr>
          <w:rFonts w:ascii="Calibri" w:hAnsi="Calibri" w:cs="Calibri"/>
          <w:color w:val="000000" w:themeColor="text1"/>
          <w:sz w:val="22"/>
          <w:szCs w:val="22"/>
        </w:rPr>
        <w:t xml:space="preserve"> bajas en gluten y micotoxinas</w:t>
      </w:r>
      <w:r w:rsidR="36FAF1B3" w:rsidRPr="5969CE08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5CB58EE0" w14:textId="77575770" w:rsidR="000F52BA" w:rsidRDefault="2D20699F" w:rsidP="5969CE0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604E24DA">
        <w:rPr>
          <w:rFonts w:ascii="Calibri" w:hAnsi="Calibri" w:cs="Calibri"/>
          <w:color w:val="000000" w:themeColor="text1"/>
          <w:sz w:val="22"/>
          <w:szCs w:val="22"/>
        </w:rPr>
        <w:t>“</w:t>
      </w:r>
      <w:r w:rsidR="44F0FA33" w:rsidRPr="604E24DA">
        <w:rPr>
          <w:rFonts w:ascii="Calibri" w:hAnsi="Calibri" w:cs="Calibri"/>
          <w:color w:val="000000" w:themeColor="text1"/>
          <w:sz w:val="22"/>
          <w:szCs w:val="22"/>
        </w:rPr>
        <w:t>Chile cuenta con un germoplasma histórico y moderno</w:t>
      </w:r>
      <w:r w:rsidR="079709E2" w:rsidRPr="604E24DA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44F0FA33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 de líneas avanzadas y variedades, que </w:t>
      </w:r>
      <w:r w:rsidR="109CFBF4" w:rsidRPr="604E24DA">
        <w:rPr>
          <w:rFonts w:ascii="Calibri" w:hAnsi="Calibri" w:cs="Calibri"/>
          <w:color w:val="000000" w:themeColor="text1"/>
          <w:sz w:val="22"/>
          <w:szCs w:val="22"/>
        </w:rPr>
        <w:t>es</w:t>
      </w:r>
      <w:r w:rsidR="44F0FA33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 conservad</w:t>
      </w:r>
      <w:r w:rsidR="26E5EB1F" w:rsidRPr="604E24DA">
        <w:rPr>
          <w:rFonts w:ascii="Calibri" w:hAnsi="Calibri" w:cs="Calibri"/>
          <w:color w:val="000000" w:themeColor="text1"/>
          <w:sz w:val="22"/>
          <w:szCs w:val="22"/>
        </w:rPr>
        <w:t>o</w:t>
      </w:r>
      <w:r w:rsidR="44F0FA33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 y </w:t>
      </w:r>
      <w:r w:rsidR="26E5EB1F" w:rsidRPr="604E24DA">
        <w:rPr>
          <w:rFonts w:ascii="Calibri" w:hAnsi="Calibri" w:cs="Calibri"/>
          <w:color w:val="000000" w:themeColor="text1"/>
          <w:sz w:val="22"/>
          <w:szCs w:val="22"/>
        </w:rPr>
        <w:t>utilizado en el mejoramiento de la especie</w:t>
      </w:r>
      <w:r w:rsidR="44F0FA33" w:rsidRPr="604E24DA">
        <w:rPr>
          <w:rFonts w:ascii="Calibri" w:hAnsi="Calibri" w:cs="Calibri"/>
          <w:color w:val="000000" w:themeColor="text1"/>
          <w:sz w:val="22"/>
          <w:szCs w:val="22"/>
        </w:rPr>
        <w:t>.</w:t>
      </w:r>
      <w:r w:rsidR="26E5EB1F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44F0FA33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En </w:t>
      </w:r>
      <w:r w:rsidR="7E7D7339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este contexto, </w:t>
      </w:r>
      <w:r w:rsidR="57525C44" w:rsidRPr="604E24DA">
        <w:rPr>
          <w:rFonts w:ascii="Calibri" w:hAnsi="Calibri" w:cs="Calibri"/>
          <w:color w:val="000000" w:themeColor="text1"/>
          <w:sz w:val="22"/>
          <w:szCs w:val="22"/>
        </w:rPr>
        <w:t>OAT 2026</w:t>
      </w:r>
      <w:r w:rsidR="26001732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755321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será un punto de encuentro donde </w:t>
      </w:r>
      <w:r w:rsidR="23AC44F8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se </w:t>
      </w:r>
      <w:r w:rsidR="26001732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presentarán avances en metodologías como el análisis de pan-genoma y </w:t>
      </w:r>
      <w:proofErr w:type="spellStart"/>
      <w:r w:rsidR="26001732" w:rsidRPr="604E24DA">
        <w:rPr>
          <w:rFonts w:ascii="Calibri" w:hAnsi="Calibri" w:cs="Calibri"/>
          <w:color w:val="000000" w:themeColor="text1"/>
          <w:sz w:val="22"/>
          <w:szCs w:val="22"/>
        </w:rPr>
        <w:t>super-pangenomas</w:t>
      </w:r>
      <w:proofErr w:type="spellEnd"/>
      <w:r w:rsidR="26001732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156CD03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ambos </w:t>
      </w:r>
      <w:r w:rsidR="26001732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útiles para identificar genes relevantes y </w:t>
      </w:r>
      <w:r w:rsidR="70F1B1AA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así </w:t>
      </w:r>
      <w:r w:rsidR="26001732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comprender la evolución de </w:t>
      </w:r>
      <w:r w:rsidR="26E5EB1F" w:rsidRPr="604E24DA">
        <w:rPr>
          <w:rFonts w:ascii="Calibri" w:hAnsi="Calibri" w:cs="Calibri"/>
          <w:color w:val="000000" w:themeColor="text1"/>
          <w:sz w:val="22"/>
          <w:szCs w:val="22"/>
        </w:rPr>
        <w:t>la a</w:t>
      </w:r>
      <w:r w:rsidR="26001732" w:rsidRPr="604E24DA">
        <w:rPr>
          <w:rFonts w:ascii="Calibri" w:hAnsi="Calibri" w:cs="Calibri"/>
          <w:color w:val="000000" w:themeColor="text1"/>
          <w:sz w:val="22"/>
          <w:szCs w:val="22"/>
        </w:rPr>
        <w:t>vena</w:t>
      </w:r>
      <w:r w:rsidR="686811C2" w:rsidRPr="604E24DA">
        <w:rPr>
          <w:rFonts w:ascii="Calibri" w:hAnsi="Calibri" w:cs="Calibri"/>
          <w:color w:val="000000" w:themeColor="text1"/>
          <w:sz w:val="22"/>
          <w:szCs w:val="22"/>
        </w:rPr>
        <w:t>”</w:t>
      </w:r>
      <w:r w:rsidR="1D1C8EC0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, complementa Mónica </w:t>
      </w:r>
      <w:proofErr w:type="spellStart"/>
      <w:r w:rsidR="1D1C8EC0" w:rsidRPr="604E24DA">
        <w:rPr>
          <w:rFonts w:ascii="Calibri" w:hAnsi="Calibri" w:cs="Calibri"/>
          <w:color w:val="000000" w:themeColor="text1"/>
          <w:sz w:val="22"/>
          <w:szCs w:val="22"/>
        </w:rPr>
        <w:t>Mathias</w:t>
      </w:r>
      <w:proofErr w:type="spellEnd"/>
      <w:r w:rsidR="26001732" w:rsidRPr="604E24DA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</w:p>
    <w:p w14:paraId="6EC16383" w14:textId="00C2F46D" w:rsidR="757C083B" w:rsidRDefault="757C083B" w:rsidP="3E36F42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hAnsi="Calibri" w:cs="Calibri"/>
          <w:color w:val="000000" w:themeColor="text1"/>
          <w:sz w:val="22"/>
          <w:szCs w:val="22"/>
          <w:highlight w:val="yellow"/>
        </w:rPr>
      </w:pPr>
    </w:p>
    <w:p w14:paraId="4C2C09BE" w14:textId="7E95D0E7" w:rsidR="0068756E" w:rsidRDefault="7237A897" w:rsidP="7C469307">
      <w:pPr>
        <w:tabs>
          <w:tab w:val="left" w:pos="284"/>
        </w:tabs>
        <w:spacing w:before="120" w:after="120" w:line="240" w:lineRule="auto"/>
        <w:ind w:left="-284" w:right="-376"/>
        <w:jc w:val="center"/>
        <w:rPr>
          <w:rFonts w:ascii="Calibri" w:hAnsi="Calibri" w:cs="Calibri"/>
          <w:sz w:val="22"/>
          <w:szCs w:val="22"/>
        </w:rPr>
      </w:pPr>
      <w:r w:rsidRPr="7C469307">
        <w:rPr>
          <w:rFonts w:ascii="Calibri" w:hAnsi="Calibri" w:cs="Calibri"/>
          <w:sz w:val="22"/>
          <w:szCs w:val="22"/>
        </w:rPr>
        <w:t>###</w:t>
      </w:r>
    </w:p>
    <w:p w14:paraId="3E71DCA5" w14:textId="6ACE623F" w:rsidR="0068756E" w:rsidRDefault="6D0352DD" w:rsidP="637B03F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hAnsi="Calibri" w:cs="Calibri"/>
          <w:b/>
          <w:bCs/>
          <w:sz w:val="22"/>
          <w:szCs w:val="22"/>
        </w:rPr>
      </w:pPr>
      <w:r w:rsidRPr="637B03F8">
        <w:rPr>
          <w:rFonts w:ascii="Calibri" w:hAnsi="Calibri" w:cs="Calibri"/>
          <w:b/>
          <w:bCs/>
          <w:sz w:val="22"/>
          <w:szCs w:val="22"/>
        </w:rPr>
        <w:t>Sobre OAT 2026</w:t>
      </w:r>
    </w:p>
    <w:p w14:paraId="46798C10" w14:textId="4145A0BE" w:rsidR="0068756E" w:rsidRDefault="6D0352DD" w:rsidP="637B03F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hAnsi="Calibri" w:cs="Calibri"/>
          <w:sz w:val="22"/>
          <w:szCs w:val="22"/>
        </w:rPr>
      </w:pPr>
      <w:r w:rsidRPr="637B03F8">
        <w:rPr>
          <w:rFonts w:ascii="Calibri" w:hAnsi="Calibri" w:cs="Calibri"/>
          <w:sz w:val="22"/>
          <w:szCs w:val="22"/>
        </w:rPr>
        <w:t xml:space="preserve">Por su sigla </w:t>
      </w:r>
      <w:r w:rsidR="33EDBAE7" w:rsidRPr="637B03F8">
        <w:rPr>
          <w:rFonts w:ascii="Calibri" w:hAnsi="Calibri" w:cs="Calibri"/>
          <w:sz w:val="22"/>
          <w:szCs w:val="22"/>
        </w:rPr>
        <w:t>OAT</w:t>
      </w:r>
      <w:r w:rsidRPr="637B03F8">
        <w:rPr>
          <w:rFonts w:ascii="Calibri" w:hAnsi="Calibri" w:cs="Calibri"/>
          <w:sz w:val="22"/>
          <w:szCs w:val="22"/>
        </w:rPr>
        <w:t>, la</w:t>
      </w:r>
      <w:r w:rsidRPr="637B03F8">
        <w:rPr>
          <w:rFonts w:ascii="Calibri" w:hAnsi="Calibri" w:cs="Calibri"/>
          <w:i/>
          <w:iCs/>
          <w:sz w:val="22"/>
          <w:szCs w:val="22"/>
        </w:rPr>
        <w:t xml:space="preserve"> </w:t>
      </w:r>
      <w:r w:rsidRPr="637B03F8">
        <w:rPr>
          <w:rFonts w:ascii="Calibri" w:hAnsi="Calibri" w:cs="Calibri"/>
          <w:sz w:val="22"/>
          <w:szCs w:val="22"/>
        </w:rPr>
        <w:t xml:space="preserve">International </w:t>
      </w:r>
      <w:proofErr w:type="spellStart"/>
      <w:r w:rsidRPr="637B03F8">
        <w:rPr>
          <w:rFonts w:ascii="Calibri" w:hAnsi="Calibri" w:cs="Calibri"/>
          <w:sz w:val="22"/>
          <w:szCs w:val="22"/>
        </w:rPr>
        <w:t>Oat</w:t>
      </w:r>
      <w:proofErr w:type="spellEnd"/>
      <w:r w:rsidRPr="637B03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637B03F8">
        <w:rPr>
          <w:rFonts w:ascii="Calibri" w:hAnsi="Calibri" w:cs="Calibri"/>
          <w:sz w:val="22"/>
          <w:szCs w:val="22"/>
        </w:rPr>
        <w:t>Conference</w:t>
      </w:r>
      <w:proofErr w:type="spellEnd"/>
      <w:r w:rsidRPr="637B03F8">
        <w:rPr>
          <w:rFonts w:ascii="Calibri" w:hAnsi="Calibri" w:cs="Calibri"/>
          <w:sz w:val="22"/>
          <w:szCs w:val="22"/>
        </w:rPr>
        <w:t xml:space="preserve"> será una oportunidad única para consolidar a Chile como el segundo mayor exportador mundial de avena procesada y visibilizar su amplia variedad de productos derivados frente a los principales mercados del planeta.</w:t>
      </w:r>
    </w:p>
    <w:p w14:paraId="198DCE62" w14:textId="16AF8D27" w:rsidR="0068756E" w:rsidRDefault="6D0352DD" w:rsidP="637B03F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hAnsi="Calibri" w:cs="Calibri"/>
          <w:sz w:val="22"/>
          <w:szCs w:val="22"/>
        </w:rPr>
      </w:pPr>
      <w:r w:rsidRPr="7C469307">
        <w:rPr>
          <w:rFonts w:ascii="Calibri" w:hAnsi="Calibri" w:cs="Calibri"/>
          <w:sz w:val="22"/>
          <w:szCs w:val="22"/>
        </w:rPr>
        <w:t>Encuentra más información en</w:t>
      </w:r>
      <w:r w:rsidR="16A87CEC" w:rsidRPr="7C469307">
        <w:rPr>
          <w:rFonts w:ascii="Calibri" w:hAnsi="Calibri" w:cs="Calibri"/>
          <w:sz w:val="22"/>
          <w:szCs w:val="22"/>
        </w:rPr>
        <w:t xml:space="preserve"> </w:t>
      </w:r>
      <w:hyperlink r:id="rId10">
        <w:r w:rsidR="16A87CEC" w:rsidRPr="7C469307">
          <w:rPr>
            <w:rStyle w:val="Hipervnculo"/>
            <w:rFonts w:ascii="Calibri" w:hAnsi="Calibri" w:cs="Calibri"/>
            <w:sz w:val="22"/>
            <w:szCs w:val="22"/>
          </w:rPr>
          <w:t>https://internationaloat.com/</w:t>
        </w:r>
      </w:hyperlink>
      <w:r w:rsidR="16A87CEC" w:rsidRPr="7C469307">
        <w:rPr>
          <w:rFonts w:ascii="Calibri" w:hAnsi="Calibri" w:cs="Calibri"/>
          <w:sz w:val="22"/>
          <w:szCs w:val="22"/>
        </w:rPr>
        <w:t xml:space="preserve"> </w:t>
      </w:r>
      <w:r w:rsidR="0063214E" w:rsidRPr="7C469307">
        <w:rPr>
          <w:rFonts w:ascii="Calibri" w:hAnsi="Calibri" w:cs="Calibri"/>
          <w:sz w:val="22"/>
          <w:szCs w:val="22"/>
        </w:rPr>
        <w:t>-</w:t>
      </w:r>
      <w:r w:rsidRPr="7C469307">
        <w:rPr>
          <w:rFonts w:ascii="Calibri" w:hAnsi="Calibri" w:cs="Calibri"/>
          <w:sz w:val="22"/>
          <w:szCs w:val="22"/>
        </w:rPr>
        <w:t xml:space="preserve"> </w:t>
      </w:r>
      <w:hyperlink r:id="rId11">
        <w:r w:rsidRPr="7C469307">
          <w:rPr>
            <w:rStyle w:val="Hipervnculo"/>
            <w:rFonts w:ascii="Calibri" w:hAnsi="Calibri" w:cs="Calibri"/>
            <w:sz w:val="22"/>
            <w:szCs w:val="22"/>
          </w:rPr>
          <w:t>LinkedIn</w:t>
        </w:r>
      </w:hyperlink>
      <w:r w:rsidR="0063214E">
        <w:t xml:space="preserve"> </w:t>
      </w:r>
    </w:p>
    <w:p w14:paraId="016417BF" w14:textId="16729166" w:rsidR="0068756E" w:rsidRDefault="6D0352DD" w:rsidP="637B03F8">
      <w:pPr>
        <w:tabs>
          <w:tab w:val="left" w:pos="284"/>
          <w:tab w:val="left" w:pos="567"/>
        </w:tabs>
        <w:spacing w:before="120" w:after="120" w:line="240" w:lineRule="auto"/>
        <w:ind w:left="-284"/>
        <w:rPr>
          <w:rFonts w:ascii="Calibri" w:eastAsia="Calibri" w:hAnsi="Calibri" w:cs="Calibri"/>
          <w:color w:val="000000" w:themeColor="text1"/>
          <w:sz w:val="20"/>
          <w:szCs w:val="20"/>
        </w:rPr>
      </w:pPr>
      <w:r w:rsidRPr="637B03F8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>Contactos de prensa</w:t>
      </w:r>
    </w:p>
    <w:tbl>
      <w:tblPr>
        <w:tblW w:w="0" w:type="auto"/>
        <w:tblInd w:w="-2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00" w:firstRow="0" w:lastRow="0" w:firstColumn="0" w:lastColumn="0" w:noHBand="0" w:noVBand="1"/>
      </w:tblPr>
      <w:tblGrid>
        <w:gridCol w:w="4753"/>
        <w:gridCol w:w="4361"/>
      </w:tblGrid>
      <w:tr w:rsidR="637B03F8" w14:paraId="1C492145" w14:textId="77777777" w:rsidTr="637B03F8">
        <w:trPr>
          <w:trHeight w:val="300"/>
        </w:trPr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67A3CA5" w14:textId="2520116B" w:rsidR="637B03F8" w:rsidRPr="00EA2438" w:rsidRDefault="637B03F8" w:rsidP="637B03F8">
            <w:pPr>
              <w:tabs>
                <w:tab w:val="left" w:pos="284"/>
                <w:tab w:val="left" w:pos="567"/>
              </w:tabs>
              <w:spacing w:after="0" w:line="240" w:lineRule="auto"/>
              <w:jc w:val="center"/>
              <w:rPr>
                <w:rFonts w:ascii="Calibri" w:eastAsia="Calibri" w:hAnsi="Calibri" w:cs="Calibri"/>
                <w:sz w:val="20"/>
                <w:szCs w:val="20"/>
                <w:lang w:val="fr-FR"/>
              </w:rPr>
            </w:pPr>
            <w:r w:rsidRPr="00EA2438">
              <w:rPr>
                <w:rFonts w:ascii="Calibri" w:eastAsia="Calibri" w:hAnsi="Calibri" w:cs="Calibri"/>
                <w:sz w:val="20"/>
                <w:szCs w:val="20"/>
                <w:lang w:val="fr-FR"/>
              </w:rPr>
              <w:t> </w:t>
            </w:r>
            <w:r w:rsidRPr="00EA2438">
              <w:rPr>
                <w:rFonts w:ascii="Calibri" w:eastAsia="Calibri" w:hAnsi="Calibri" w:cs="Calibri"/>
                <w:b/>
                <w:bCs/>
                <w:sz w:val="20"/>
                <w:szCs w:val="20"/>
                <w:lang w:val="fr-FR"/>
              </w:rPr>
              <w:t xml:space="preserve">Alison Delplace </w:t>
            </w:r>
          </w:p>
          <w:p w14:paraId="5F6B11BE" w14:textId="62ABDE13" w:rsidR="637B03F8" w:rsidRPr="00EA2438" w:rsidRDefault="637B03F8" w:rsidP="637B03F8">
            <w:pPr>
              <w:tabs>
                <w:tab w:val="left" w:pos="284"/>
                <w:tab w:val="left" w:pos="567"/>
              </w:tabs>
              <w:spacing w:after="0" w:line="240" w:lineRule="auto"/>
              <w:jc w:val="center"/>
              <w:rPr>
                <w:rFonts w:ascii="Calibri" w:eastAsia="Calibri" w:hAnsi="Calibri" w:cs="Calibri"/>
                <w:color w:val="467886"/>
                <w:sz w:val="20"/>
                <w:szCs w:val="20"/>
                <w:lang w:val="fr-FR"/>
              </w:rPr>
            </w:pPr>
            <w:hyperlink r:id="rId12">
              <w:r w:rsidRPr="00EA2438">
                <w:rPr>
                  <w:rStyle w:val="Hipervnculo"/>
                  <w:rFonts w:ascii="Calibri" w:eastAsia="Calibri" w:hAnsi="Calibri" w:cs="Calibri"/>
                  <w:color w:val="467886"/>
                  <w:sz w:val="20"/>
                  <w:szCs w:val="20"/>
                  <w:lang w:val="fr-FR"/>
                </w:rPr>
                <w:t>alison.delplace@voxkom.cl</w:t>
              </w:r>
            </w:hyperlink>
          </w:p>
          <w:p w14:paraId="747E5D1F" w14:textId="64826BA2" w:rsidR="637B03F8" w:rsidRDefault="637B03F8" w:rsidP="637B03F8">
            <w:pPr>
              <w:tabs>
                <w:tab w:val="left" w:pos="284"/>
                <w:tab w:val="left" w:pos="567"/>
              </w:tabs>
              <w:spacing w:after="0"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637B03F8">
              <w:rPr>
                <w:rFonts w:ascii="Calibri" w:eastAsia="Calibri" w:hAnsi="Calibri" w:cs="Calibri"/>
                <w:sz w:val="20"/>
                <w:szCs w:val="20"/>
              </w:rPr>
              <w:t>+569 7652 7232</w:t>
            </w:r>
          </w:p>
          <w:p w14:paraId="2FF5843D" w14:textId="7C432DE1" w:rsidR="637B03F8" w:rsidRDefault="637B03F8" w:rsidP="637B03F8">
            <w:pPr>
              <w:tabs>
                <w:tab w:val="left" w:pos="284"/>
                <w:tab w:val="left" w:pos="567"/>
              </w:tabs>
              <w:spacing w:after="0"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4563DD5" w14:textId="73156F65" w:rsidR="637B03F8" w:rsidRDefault="637B03F8" w:rsidP="637B03F8">
            <w:pPr>
              <w:tabs>
                <w:tab w:val="left" w:pos="284"/>
                <w:tab w:val="left" w:pos="567"/>
              </w:tabs>
              <w:spacing w:after="0"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637B03F8">
              <w:rPr>
                <w:rFonts w:ascii="Calibri" w:eastAsia="Calibri" w:hAnsi="Calibri" w:cs="Calibri"/>
                <w:sz w:val="20"/>
                <w:szCs w:val="20"/>
              </w:rPr>
              <w:t> </w:t>
            </w:r>
            <w:r w:rsidRPr="637B03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Martín Herrera</w:t>
            </w:r>
          </w:p>
          <w:p w14:paraId="63B7C0AC" w14:textId="3CF634B0" w:rsidR="637B03F8" w:rsidRDefault="637B03F8" w:rsidP="637B03F8">
            <w:pPr>
              <w:tabs>
                <w:tab w:val="left" w:pos="284"/>
                <w:tab w:val="left" w:pos="567"/>
              </w:tabs>
              <w:spacing w:after="0" w:line="240" w:lineRule="auto"/>
              <w:jc w:val="center"/>
              <w:rPr>
                <w:rFonts w:ascii="Calibri" w:eastAsia="Calibri" w:hAnsi="Calibri" w:cs="Calibri"/>
                <w:color w:val="467886"/>
                <w:sz w:val="20"/>
                <w:szCs w:val="20"/>
              </w:rPr>
            </w:pPr>
            <w:hyperlink r:id="rId13">
              <w:r w:rsidRPr="637B03F8">
                <w:rPr>
                  <w:rStyle w:val="Hipervnculo"/>
                  <w:rFonts w:ascii="Calibri" w:eastAsia="Calibri" w:hAnsi="Calibri" w:cs="Calibri"/>
                  <w:color w:val="467886"/>
                  <w:sz w:val="20"/>
                  <w:szCs w:val="20"/>
                </w:rPr>
                <w:t>martin.herrera@voxkom.cl</w:t>
              </w:r>
            </w:hyperlink>
          </w:p>
          <w:p w14:paraId="4D37E008" w14:textId="4E3C7CF8" w:rsidR="637B03F8" w:rsidRDefault="637B03F8" w:rsidP="637B03F8">
            <w:pPr>
              <w:tabs>
                <w:tab w:val="left" w:pos="284"/>
                <w:tab w:val="left" w:pos="567"/>
              </w:tabs>
              <w:spacing w:after="0"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637B03F8">
              <w:rPr>
                <w:rFonts w:ascii="Calibri" w:eastAsia="Calibri" w:hAnsi="Calibri" w:cs="Calibri"/>
                <w:sz w:val="20"/>
                <w:szCs w:val="20"/>
              </w:rPr>
              <w:t>+569 7516 9887</w:t>
            </w:r>
          </w:p>
        </w:tc>
      </w:tr>
    </w:tbl>
    <w:p w14:paraId="11633AE4" w14:textId="76C20E41" w:rsidR="0068756E" w:rsidRDefault="0068756E" w:rsidP="637B03F8">
      <w:pPr>
        <w:tabs>
          <w:tab w:val="left" w:pos="284"/>
        </w:tabs>
        <w:spacing w:before="120" w:after="120" w:line="240" w:lineRule="auto"/>
        <w:ind w:left="-284" w:right="-376"/>
        <w:jc w:val="both"/>
        <w:rPr>
          <w:rFonts w:ascii="Calibri" w:eastAsia="Aptos" w:hAnsi="Calibri" w:cs="Calibri"/>
          <w:sz w:val="22"/>
          <w:szCs w:val="22"/>
        </w:rPr>
      </w:pPr>
    </w:p>
    <w:sectPr w:rsidR="006875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987A5" w14:textId="77777777" w:rsidR="00187615" w:rsidRDefault="00187615" w:rsidP="00560F42">
      <w:pPr>
        <w:spacing w:after="0" w:line="240" w:lineRule="auto"/>
      </w:pPr>
      <w:r>
        <w:separator/>
      </w:r>
    </w:p>
  </w:endnote>
  <w:endnote w:type="continuationSeparator" w:id="0">
    <w:p w14:paraId="40EF25FB" w14:textId="77777777" w:rsidR="00187615" w:rsidRDefault="00187615" w:rsidP="00560F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0AFD8" w14:textId="77777777" w:rsidR="00187615" w:rsidRDefault="00187615" w:rsidP="00560F42">
      <w:pPr>
        <w:spacing w:after="0" w:line="240" w:lineRule="auto"/>
      </w:pPr>
      <w:r>
        <w:separator/>
      </w:r>
    </w:p>
  </w:footnote>
  <w:footnote w:type="continuationSeparator" w:id="0">
    <w:p w14:paraId="0FDCFEA7" w14:textId="77777777" w:rsidR="00187615" w:rsidRDefault="00187615" w:rsidP="00560F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8C4750"/>
    <w:multiLevelType w:val="hybridMultilevel"/>
    <w:tmpl w:val="F5D0E27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A124DB"/>
    <w:multiLevelType w:val="hybridMultilevel"/>
    <w:tmpl w:val="1F660424"/>
    <w:lvl w:ilvl="0" w:tplc="19DEBF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D419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B224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7E34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E611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609F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1AF9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4296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129D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647FAF"/>
    <w:multiLevelType w:val="hybridMultilevel"/>
    <w:tmpl w:val="5706E8B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BA3CD9"/>
    <w:multiLevelType w:val="hybridMultilevel"/>
    <w:tmpl w:val="04F4517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F36D14"/>
    <w:multiLevelType w:val="hybridMultilevel"/>
    <w:tmpl w:val="B7B2AC58"/>
    <w:lvl w:ilvl="0" w:tplc="34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601380031">
    <w:abstractNumId w:val="1"/>
  </w:num>
  <w:num w:numId="2" w16cid:durableId="159466539">
    <w:abstractNumId w:val="2"/>
  </w:num>
  <w:num w:numId="3" w16cid:durableId="1436755105">
    <w:abstractNumId w:val="3"/>
  </w:num>
  <w:num w:numId="4" w16cid:durableId="1981375042">
    <w:abstractNumId w:val="0"/>
  </w:num>
  <w:num w:numId="5" w16cid:durableId="20752031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A8F"/>
    <w:rsid w:val="00000AAC"/>
    <w:rsid w:val="000010C9"/>
    <w:rsid w:val="00036182"/>
    <w:rsid w:val="0004304D"/>
    <w:rsid w:val="00044AD7"/>
    <w:rsid w:val="000503C3"/>
    <w:rsid w:val="00050625"/>
    <w:rsid w:val="0005689F"/>
    <w:rsid w:val="00063659"/>
    <w:rsid w:val="000637D8"/>
    <w:rsid w:val="00096AC2"/>
    <w:rsid w:val="000A0FA9"/>
    <w:rsid w:val="000C6309"/>
    <w:rsid w:val="000D20BA"/>
    <w:rsid w:val="000D2A36"/>
    <w:rsid w:val="000E3010"/>
    <w:rsid w:val="000E4191"/>
    <w:rsid w:val="000F42AA"/>
    <w:rsid w:val="000F52BA"/>
    <w:rsid w:val="000F6F3D"/>
    <w:rsid w:val="00106126"/>
    <w:rsid w:val="0010712E"/>
    <w:rsid w:val="00114D04"/>
    <w:rsid w:val="00116FB2"/>
    <w:rsid w:val="00122BA1"/>
    <w:rsid w:val="0012691F"/>
    <w:rsid w:val="001332BA"/>
    <w:rsid w:val="00133AEB"/>
    <w:rsid w:val="001574D0"/>
    <w:rsid w:val="00161857"/>
    <w:rsid w:val="001709A7"/>
    <w:rsid w:val="00172B66"/>
    <w:rsid w:val="0018312A"/>
    <w:rsid w:val="00187615"/>
    <w:rsid w:val="001906A7"/>
    <w:rsid w:val="001951C2"/>
    <w:rsid w:val="001963DB"/>
    <w:rsid w:val="001A5B44"/>
    <w:rsid w:val="001B1A2E"/>
    <w:rsid w:val="001B3124"/>
    <w:rsid w:val="001B390A"/>
    <w:rsid w:val="001B69A8"/>
    <w:rsid w:val="001B775D"/>
    <w:rsid w:val="001C1494"/>
    <w:rsid w:val="001C2867"/>
    <w:rsid w:val="001C4AA0"/>
    <w:rsid w:val="001D0232"/>
    <w:rsid w:val="001D20AE"/>
    <w:rsid w:val="001D4D47"/>
    <w:rsid w:val="001D6838"/>
    <w:rsid w:val="001E0C76"/>
    <w:rsid w:val="001F063C"/>
    <w:rsid w:val="001F19B5"/>
    <w:rsid w:val="00222AB1"/>
    <w:rsid w:val="0022433E"/>
    <w:rsid w:val="00235AA0"/>
    <w:rsid w:val="00237803"/>
    <w:rsid w:val="00241660"/>
    <w:rsid w:val="00242B7D"/>
    <w:rsid w:val="00250546"/>
    <w:rsid w:val="00251B40"/>
    <w:rsid w:val="0025272E"/>
    <w:rsid w:val="00264153"/>
    <w:rsid w:val="00270019"/>
    <w:rsid w:val="002851CC"/>
    <w:rsid w:val="002C0869"/>
    <w:rsid w:val="002E0004"/>
    <w:rsid w:val="002F38EF"/>
    <w:rsid w:val="002F4A8F"/>
    <w:rsid w:val="003032CD"/>
    <w:rsid w:val="00305BEF"/>
    <w:rsid w:val="00306471"/>
    <w:rsid w:val="003115EF"/>
    <w:rsid w:val="00312AEE"/>
    <w:rsid w:val="00316933"/>
    <w:rsid w:val="00316AFA"/>
    <w:rsid w:val="00317102"/>
    <w:rsid w:val="00323E0A"/>
    <w:rsid w:val="00325B79"/>
    <w:rsid w:val="003424CC"/>
    <w:rsid w:val="00347370"/>
    <w:rsid w:val="0035303A"/>
    <w:rsid w:val="0036217B"/>
    <w:rsid w:val="00367EE4"/>
    <w:rsid w:val="003705D4"/>
    <w:rsid w:val="00375E96"/>
    <w:rsid w:val="00376E0D"/>
    <w:rsid w:val="00377710"/>
    <w:rsid w:val="0038457D"/>
    <w:rsid w:val="003860DC"/>
    <w:rsid w:val="003871E6"/>
    <w:rsid w:val="00387366"/>
    <w:rsid w:val="00390BDD"/>
    <w:rsid w:val="003A10D9"/>
    <w:rsid w:val="003A1743"/>
    <w:rsid w:val="003A7D7B"/>
    <w:rsid w:val="003D44D8"/>
    <w:rsid w:val="003D6FF9"/>
    <w:rsid w:val="003D72F7"/>
    <w:rsid w:val="003F2E1D"/>
    <w:rsid w:val="004053E1"/>
    <w:rsid w:val="00406BAA"/>
    <w:rsid w:val="00430225"/>
    <w:rsid w:val="00434324"/>
    <w:rsid w:val="0043634A"/>
    <w:rsid w:val="00442D3D"/>
    <w:rsid w:val="00466126"/>
    <w:rsid w:val="004670C0"/>
    <w:rsid w:val="0048666D"/>
    <w:rsid w:val="004A0218"/>
    <w:rsid w:val="004A137C"/>
    <w:rsid w:val="004B46B7"/>
    <w:rsid w:val="004C0CFE"/>
    <w:rsid w:val="004C7612"/>
    <w:rsid w:val="004D5BAB"/>
    <w:rsid w:val="004E77FC"/>
    <w:rsid w:val="004F00DE"/>
    <w:rsid w:val="004F1C9F"/>
    <w:rsid w:val="00504761"/>
    <w:rsid w:val="005070BF"/>
    <w:rsid w:val="00513785"/>
    <w:rsid w:val="005142EB"/>
    <w:rsid w:val="00516A5F"/>
    <w:rsid w:val="00516F5D"/>
    <w:rsid w:val="00524297"/>
    <w:rsid w:val="005254C3"/>
    <w:rsid w:val="00525CA0"/>
    <w:rsid w:val="00526169"/>
    <w:rsid w:val="00541379"/>
    <w:rsid w:val="00547468"/>
    <w:rsid w:val="00550D5A"/>
    <w:rsid w:val="0055420B"/>
    <w:rsid w:val="00560F42"/>
    <w:rsid w:val="00564462"/>
    <w:rsid w:val="00566726"/>
    <w:rsid w:val="005675D7"/>
    <w:rsid w:val="00571D86"/>
    <w:rsid w:val="00572070"/>
    <w:rsid w:val="00573983"/>
    <w:rsid w:val="0058044E"/>
    <w:rsid w:val="00586627"/>
    <w:rsid w:val="0058790D"/>
    <w:rsid w:val="005879EE"/>
    <w:rsid w:val="00593EE2"/>
    <w:rsid w:val="00594660"/>
    <w:rsid w:val="005B7D60"/>
    <w:rsid w:val="005C3E7F"/>
    <w:rsid w:val="005C6442"/>
    <w:rsid w:val="005D08FF"/>
    <w:rsid w:val="005D4B22"/>
    <w:rsid w:val="005D6BD7"/>
    <w:rsid w:val="005E609E"/>
    <w:rsid w:val="005E6F79"/>
    <w:rsid w:val="005F2B8A"/>
    <w:rsid w:val="00602BD2"/>
    <w:rsid w:val="00615E40"/>
    <w:rsid w:val="0061681C"/>
    <w:rsid w:val="00624FD5"/>
    <w:rsid w:val="00630916"/>
    <w:rsid w:val="0063214E"/>
    <w:rsid w:val="00636CDC"/>
    <w:rsid w:val="00646F45"/>
    <w:rsid w:val="006478DA"/>
    <w:rsid w:val="00652F8F"/>
    <w:rsid w:val="006558C8"/>
    <w:rsid w:val="00660F17"/>
    <w:rsid w:val="006630B1"/>
    <w:rsid w:val="006630B6"/>
    <w:rsid w:val="0068722F"/>
    <w:rsid w:val="0068756E"/>
    <w:rsid w:val="0069466B"/>
    <w:rsid w:val="00697E16"/>
    <w:rsid w:val="006A4E5C"/>
    <w:rsid w:val="006C0E87"/>
    <w:rsid w:val="006D0D7A"/>
    <w:rsid w:val="006D7FAE"/>
    <w:rsid w:val="006E16FE"/>
    <w:rsid w:val="006E44D2"/>
    <w:rsid w:val="006F1B0A"/>
    <w:rsid w:val="00704F87"/>
    <w:rsid w:val="00710141"/>
    <w:rsid w:val="00725137"/>
    <w:rsid w:val="007272BA"/>
    <w:rsid w:val="00737D0C"/>
    <w:rsid w:val="00740E44"/>
    <w:rsid w:val="0074551E"/>
    <w:rsid w:val="00751039"/>
    <w:rsid w:val="0075349D"/>
    <w:rsid w:val="00754E2C"/>
    <w:rsid w:val="00755321"/>
    <w:rsid w:val="0075753D"/>
    <w:rsid w:val="007701F0"/>
    <w:rsid w:val="00774204"/>
    <w:rsid w:val="0078170E"/>
    <w:rsid w:val="00792528"/>
    <w:rsid w:val="007A11CC"/>
    <w:rsid w:val="007A50F0"/>
    <w:rsid w:val="007A7C12"/>
    <w:rsid w:val="007B023A"/>
    <w:rsid w:val="007B235D"/>
    <w:rsid w:val="007B3D2A"/>
    <w:rsid w:val="007B60F4"/>
    <w:rsid w:val="007C0CDC"/>
    <w:rsid w:val="007C1D2B"/>
    <w:rsid w:val="007E7FCD"/>
    <w:rsid w:val="007F31B1"/>
    <w:rsid w:val="007F3B68"/>
    <w:rsid w:val="007FC6B4"/>
    <w:rsid w:val="00802CF4"/>
    <w:rsid w:val="00802E78"/>
    <w:rsid w:val="00805C59"/>
    <w:rsid w:val="00824636"/>
    <w:rsid w:val="00830BDF"/>
    <w:rsid w:val="00840303"/>
    <w:rsid w:val="00847924"/>
    <w:rsid w:val="00860E34"/>
    <w:rsid w:val="0086352A"/>
    <w:rsid w:val="0087ED28"/>
    <w:rsid w:val="00881495"/>
    <w:rsid w:val="008839D2"/>
    <w:rsid w:val="008913F6"/>
    <w:rsid w:val="00892A74"/>
    <w:rsid w:val="00895AA3"/>
    <w:rsid w:val="008A08BC"/>
    <w:rsid w:val="008A0B8A"/>
    <w:rsid w:val="008A462E"/>
    <w:rsid w:val="008B056C"/>
    <w:rsid w:val="008B4DA2"/>
    <w:rsid w:val="008C02EF"/>
    <w:rsid w:val="008C032D"/>
    <w:rsid w:val="008C5A8A"/>
    <w:rsid w:val="008D25FF"/>
    <w:rsid w:val="008D2CCA"/>
    <w:rsid w:val="008D3D92"/>
    <w:rsid w:val="008F2698"/>
    <w:rsid w:val="008F294A"/>
    <w:rsid w:val="008F6744"/>
    <w:rsid w:val="009007E2"/>
    <w:rsid w:val="00907568"/>
    <w:rsid w:val="0092283C"/>
    <w:rsid w:val="00927E5C"/>
    <w:rsid w:val="00930134"/>
    <w:rsid w:val="00940BD2"/>
    <w:rsid w:val="00941E79"/>
    <w:rsid w:val="0095297A"/>
    <w:rsid w:val="00956785"/>
    <w:rsid w:val="00973B3B"/>
    <w:rsid w:val="00975D75"/>
    <w:rsid w:val="00977184"/>
    <w:rsid w:val="009781A6"/>
    <w:rsid w:val="009824A0"/>
    <w:rsid w:val="00992EA8"/>
    <w:rsid w:val="00993180"/>
    <w:rsid w:val="009937A7"/>
    <w:rsid w:val="009A200D"/>
    <w:rsid w:val="009A2431"/>
    <w:rsid w:val="009A3F35"/>
    <w:rsid w:val="009B5B97"/>
    <w:rsid w:val="009B6038"/>
    <w:rsid w:val="009C2188"/>
    <w:rsid w:val="009E0D94"/>
    <w:rsid w:val="009F6148"/>
    <w:rsid w:val="009F709F"/>
    <w:rsid w:val="00A00D97"/>
    <w:rsid w:val="00A020B8"/>
    <w:rsid w:val="00A0489A"/>
    <w:rsid w:val="00A14866"/>
    <w:rsid w:val="00A15E34"/>
    <w:rsid w:val="00A24531"/>
    <w:rsid w:val="00A26412"/>
    <w:rsid w:val="00A308EC"/>
    <w:rsid w:val="00A30CE2"/>
    <w:rsid w:val="00A34819"/>
    <w:rsid w:val="00A35F0A"/>
    <w:rsid w:val="00A41F64"/>
    <w:rsid w:val="00A448FE"/>
    <w:rsid w:val="00A538B6"/>
    <w:rsid w:val="00A56598"/>
    <w:rsid w:val="00A67390"/>
    <w:rsid w:val="00A7558C"/>
    <w:rsid w:val="00A82C83"/>
    <w:rsid w:val="00A930B6"/>
    <w:rsid w:val="00A942A5"/>
    <w:rsid w:val="00A95E0D"/>
    <w:rsid w:val="00AB08B1"/>
    <w:rsid w:val="00AF3EFB"/>
    <w:rsid w:val="00B02BB4"/>
    <w:rsid w:val="00B079D1"/>
    <w:rsid w:val="00B10AD1"/>
    <w:rsid w:val="00B220E9"/>
    <w:rsid w:val="00B2584E"/>
    <w:rsid w:val="00B334D9"/>
    <w:rsid w:val="00B34D95"/>
    <w:rsid w:val="00B371DF"/>
    <w:rsid w:val="00B437A9"/>
    <w:rsid w:val="00B44280"/>
    <w:rsid w:val="00B47AF2"/>
    <w:rsid w:val="00B563CD"/>
    <w:rsid w:val="00B62912"/>
    <w:rsid w:val="00B701A2"/>
    <w:rsid w:val="00B86002"/>
    <w:rsid w:val="00B86ED0"/>
    <w:rsid w:val="00BA1075"/>
    <w:rsid w:val="00BA1D90"/>
    <w:rsid w:val="00BA3BD0"/>
    <w:rsid w:val="00BC7BDC"/>
    <w:rsid w:val="00BF4974"/>
    <w:rsid w:val="00BF4AAE"/>
    <w:rsid w:val="00C116A1"/>
    <w:rsid w:val="00C15148"/>
    <w:rsid w:val="00C344F2"/>
    <w:rsid w:val="00C379A7"/>
    <w:rsid w:val="00C47324"/>
    <w:rsid w:val="00C52C45"/>
    <w:rsid w:val="00C55A83"/>
    <w:rsid w:val="00C55D07"/>
    <w:rsid w:val="00C57614"/>
    <w:rsid w:val="00C67F61"/>
    <w:rsid w:val="00C7673C"/>
    <w:rsid w:val="00C80892"/>
    <w:rsid w:val="00C87F11"/>
    <w:rsid w:val="00C93BC2"/>
    <w:rsid w:val="00CA1D16"/>
    <w:rsid w:val="00CB0D59"/>
    <w:rsid w:val="00CB51E7"/>
    <w:rsid w:val="00CC099F"/>
    <w:rsid w:val="00CC746B"/>
    <w:rsid w:val="00CD2222"/>
    <w:rsid w:val="00CD6665"/>
    <w:rsid w:val="00CD7168"/>
    <w:rsid w:val="00CE1EED"/>
    <w:rsid w:val="00CF24B0"/>
    <w:rsid w:val="00D00129"/>
    <w:rsid w:val="00D04017"/>
    <w:rsid w:val="00D0450E"/>
    <w:rsid w:val="00D1308C"/>
    <w:rsid w:val="00D134D6"/>
    <w:rsid w:val="00D168CB"/>
    <w:rsid w:val="00D22DB1"/>
    <w:rsid w:val="00D2574C"/>
    <w:rsid w:val="00D30718"/>
    <w:rsid w:val="00D358CC"/>
    <w:rsid w:val="00D37F96"/>
    <w:rsid w:val="00D44F67"/>
    <w:rsid w:val="00D47220"/>
    <w:rsid w:val="00D507F2"/>
    <w:rsid w:val="00D5287B"/>
    <w:rsid w:val="00D55EAA"/>
    <w:rsid w:val="00D60303"/>
    <w:rsid w:val="00D64697"/>
    <w:rsid w:val="00D80B1D"/>
    <w:rsid w:val="00D90267"/>
    <w:rsid w:val="00D911B5"/>
    <w:rsid w:val="00DA53D6"/>
    <w:rsid w:val="00DB01F4"/>
    <w:rsid w:val="00DB285B"/>
    <w:rsid w:val="00DB7D06"/>
    <w:rsid w:val="00DC0D94"/>
    <w:rsid w:val="00DD1D3E"/>
    <w:rsid w:val="00DD225A"/>
    <w:rsid w:val="00DD2D25"/>
    <w:rsid w:val="00DD3FFE"/>
    <w:rsid w:val="00DD6929"/>
    <w:rsid w:val="00DE5380"/>
    <w:rsid w:val="00DE6763"/>
    <w:rsid w:val="00DF0A81"/>
    <w:rsid w:val="00DF1664"/>
    <w:rsid w:val="00DF438B"/>
    <w:rsid w:val="00DF6928"/>
    <w:rsid w:val="00DF71B2"/>
    <w:rsid w:val="00E02ABC"/>
    <w:rsid w:val="00E05BDD"/>
    <w:rsid w:val="00E15874"/>
    <w:rsid w:val="00E201A6"/>
    <w:rsid w:val="00E237FD"/>
    <w:rsid w:val="00E309DB"/>
    <w:rsid w:val="00E40118"/>
    <w:rsid w:val="00E43F9B"/>
    <w:rsid w:val="00E46264"/>
    <w:rsid w:val="00E5212E"/>
    <w:rsid w:val="00E533C8"/>
    <w:rsid w:val="00E628D4"/>
    <w:rsid w:val="00E7075A"/>
    <w:rsid w:val="00E75DA3"/>
    <w:rsid w:val="00E76963"/>
    <w:rsid w:val="00E8419D"/>
    <w:rsid w:val="00E8764C"/>
    <w:rsid w:val="00E87E20"/>
    <w:rsid w:val="00EA2438"/>
    <w:rsid w:val="00EC3C84"/>
    <w:rsid w:val="00EC65E8"/>
    <w:rsid w:val="00EC7BDB"/>
    <w:rsid w:val="00ED0632"/>
    <w:rsid w:val="00ED29E8"/>
    <w:rsid w:val="00ED6F35"/>
    <w:rsid w:val="00ED7211"/>
    <w:rsid w:val="00EF5D71"/>
    <w:rsid w:val="00F04A69"/>
    <w:rsid w:val="00F0575F"/>
    <w:rsid w:val="00F065B0"/>
    <w:rsid w:val="00F1336F"/>
    <w:rsid w:val="00F2072A"/>
    <w:rsid w:val="00F227F7"/>
    <w:rsid w:val="00F53AB2"/>
    <w:rsid w:val="00F543D4"/>
    <w:rsid w:val="00F60C73"/>
    <w:rsid w:val="00F772F9"/>
    <w:rsid w:val="00F81136"/>
    <w:rsid w:val="00F82A09"/>
    <w:rsid w:val="00F8303D"/>
    <w:rsid w:val="00F95618"/>
    <w:rsid w:val="00F956F1"/>
    <w:rsid w:val="00FA25E0"/>
    <w:rsid w:val="00FA2782"/>
    <w:rsid w:val="00FA2F87"/>
    <w:rsid w:val="00FA4AF3"/>
    <w:rsid w:val="00FA6AB8"/>
    <w:rsid w:val="00FA72B8"/>
    <w:rsid w:val="00FB2052"/>
    <w:rsid w:val="00FB33E4"/>
    <w:rsid w:val="00FB4DD7"/>
    <w:rsid w:val="00FD38A5"/>
    <w:rsid w:val="00FD8E3B"/>
    <w:rsid w:val="00FE170A"/>
    <w:rsid w:val="0152F605"/>
    <w:rsid w:val="0156CD03"/>
    <w:rsid w:val="01838B5F"/>
    <w:rsid w:val="01D48B6F"/>
    <w:rsid w:val="01D5857D"/>
    <w:rsid w:val="020ED433"/>
    <w:rsid w:val="021EBB06"/>
    <w:rsid w:val="0227CA61"/>
    <w:rsid w:val="023CDA90"/>
    <w:rsid w:val="02492FA7"/>
    <w:rsid w:val="027C4341"/>
    <w:rsid w:val="027DF885"/>
    <w:rsid w:val="028BFE9C"/>
    <w:rsid w:val="029553B9"/>
    <w:rsid w:val="02AF774F"/>
    <w:rsid w:val="02B3EFCB"/>
    <w:rsid w:val="02C0463A"/>
    <w:rsid w:val="02E4C77E"/>
    <w:rsid w:val="02EABEA0"/>
    <w:rsid w:val="02F53889"/>
    <w:rsid w:val="02FF5E16"/>
    <w:rsid w:val="0300FB4E"/>
    <w:rsid w:val="0304E9D0"/>
    <w:rsid w:val="0308E715"/>
    <w:rsid w:val="03299A5C"/>
    <w:rsid w:val="03426982"/>
    <w:rsid w:val="036088B8"/>
    <w:rsid w:val="03B7AD7A"/>
    <w:rsid w:val="03BC54AD"/>
    <w:rsid w:val="03E0BC35"/>
    <w:rsid w:val="03E8DC5C"/>
    <w:rsid w:val="03F8E928"/>
    <w:rsid w:val="03FEFE53"/>
    <w:rsid w:val="04143AB5"/>
    <w:rsid w:val="04576AA2"/>
    <w:rsid w:val="047F416B"/>
    <w:rsid w:val="04BDA44C"/>
    <w:rsid w:val="04E3241F"/>
    <w:rsid w:val="051CF5C0"/>
    <w:rsid w:val="053D9BB0"/>
    <w:rsid w:val="05408362"/>
    <w:rsid w:val="056BEED1"/>
    <w:rsid w:val="058F08AA"/>
    <w:rsid w:val="0592C65D"/>
    <w:rsid w:val="05987EAB"/>
    <w:rsid w:val="05F731AB"/>
    <w:rsid w:val="060EDAA2"/>
    <w:rsid w:val="062042BA"/>
    <w:rsid w:val="066B3454"/>
    <w:rsid w:val="067BA11C"/>
    <w:rsid w:val="06AC81CF"/>
    <w:rsid w:val="06E78603"/>
    <w:rsid w:val="07283F6C"/>
    <w:rsid w:val="0741F946"/>
    <w:rsid w:val="0758DFA9"/>
    <w:rsid w:val="0760A0C6"/>
    <w:rsid w:val="076469E4"/>
    <w:rsid w:val="079709E2"/>
    <w:rsid w:val="07B5C686"/>
    <w:rsid w:val="07BC733C"/>
    <w:rsid w:val="07E604ED"/>
    <w:rsid w:val="07FD4B90"/>
    <w:rsid w:val="08367DDC"/>
    <w:rsid w:val="084DB40F"/>
    <w:rsid w:val="08694FB7"/>
    <w:rsid w:val="0883D573"/>
    <w:rsid w:val="08C146E8"/>
    <w:rsid w:val="08C9C41E"/>
    <w:rsid w:val="08C9C539"/>
    <w:rsid w:val="08FB0D4B"/>
    <w:rsid w:val="090A82E1"/>
    <w:rsid w:val="090D46BF"/>
    <w:rsid w:val="095F2E9E"/>
    <w:rsid w:val="098E75F1"/>
    <w:rsid w:val="099D8A68"/>
    <w:rsid w:val="09F1FC8A"/>
    <w:rsid w:val="0A438299"/>
    <w:rsid w:val="0A73F23B"/>
    <w:rsid w:val="0A7D10EB"/>
    <w:rsid w:val="0A8C15B3"/>
    <w:rsid w:val="0A93F736"/>
    <w:rsid w:val="0AB5C7FC"/>
    <w:rsid w:val="0ADB8FD9"/>
    <w:rsid w:val="0AE91BC8"/>
    <w:rsid w:val="0B62A9F4"/>
    <w:rsid w:val="0B7241EE"/>
    <w:rsid w:val="0B8184F5"/>
    <w:rsid w:val="0BC39A98"/>
    <w:rsid w:val="0BCD9CCF"/>
    <w:rsid w:val="0BDB22B3"/>
    <w:rsid w:val="0BDE9890"/>
    <w:rsid w:val="0BF93934"/>
    <w:rsid w:val="0C114AEC"/>
    <w:rsid w:val="0C3D6856"/>
    <w:rsid w:val="0C47F01E"/>
    <w:rsid w:val="0C492227"/>
    <w:rsid w:val="0C4C0DFC"/>
    <w:rsid w:val="0C5513AD"/>
    <w:rsid w:val="0CB334D8"/>
    <w:rsid w:val="0CC2A6C2"/>
    <w:rsid w:val="0CEE357E"/>
    <w:rsid w:val="0CFCB45B"/>
    <w:rsid w:val="0D0B7A95"/>
    <w:rsid w:val="0D121061"/>
    <w:rsid w:val="0DA63EEE"/>
    <w:rsid w:val="0DA9FC8E"/>
    <w:rsid w:val="0DD3B9BD"/>
    <w:rsid w:val="0E0FDCF7"/>
    <w:rsid w:val="0E3D0406"/>
    <w:rsid w:val="0EB5AB0B"/>
    <w:rsid w:val="0ECA7EB5"/>
    <w:rsid w:val="0EEAA9D6"/>
    <w:rsid w:val="0F03B5FD"/>
    <w:rsid w:val="0F080804"/>
    <w:rsid w:val="0F0ECE5B"/>
    <w:rsid w:val="0F20393B"/>
    <w:rsid w:val="0F249588"/>
    <w:rsid w:val="0F4DA310"/>
    <w:rsid w:val="0FA198D9"/>
    <w:rsid w:val="0FA264E7"/>
    <w:rsid w:val="0FB17E21"/>
    <w:rsid w:val="0FC9A8EA"/>
    <w:rsid w:val="0FFF7F25"/>
    <w:rsid w:val="101069A5"/>
    <w:rsid w:val="1011004B"/>
    <w:rsid w:val="1024AA7F"/>
    <w:rsid w:val="102BB768"/>
    <w:rsid w:val="102D0A52"/>
    <w:rsid w:val="103C1162"/>
    <w:rsid w:val="105AC014"/>
    <w:rsid w:val="10605DC2"/>
    <w:rsid w:val="109CFBF4"/>
    <w:rsid w:val="10E0D526"/>
    <w:rsid w:val="10FC088C"/>
    <w:rsid w:val="113B6A94"/>
    <w:rsid w:val="117E3623"/>
    <w:rsid w:val="11B3AC72"/>
    <w:rsid w:val="11B54928"/>
    <w:rsid w:val="11C111A6"/>
    <w:rsid w:val="11EBAF09"/>
    <w:rsid w:val="11FFB2DA"/>
    <w:rsid w:val="12862AC4"/>
    <w:rsid w:val="12947A94"/>
    <w:rsid w:val="12F0B0F8"/>
    <w:rsid w:val="13096683"/>
    <w:rsid w:val="131C5FE1"/>
    <w:rsid w:val="1337CC1D"/>
    <w:rsid w:val="13D5E183"/>
    <w:rsid w:val="13F7CB0D"/>
    <w:rsid w:val="14103A6D"/>
    <w:rsid w:val="146FC838"/>
    <w:rsid w:val="14A036CA"/>
    <w:rsid w:val="14A33343"/>
    <w:rsid w:val="14CA9FA9"/>
    <w:rsid w:val="14D96EC9"/>
    <w:rsid w:val="14DFBCDB"/>
    <w:rsid w:val="14ED75EF"/>
    <w:rsid w:val="150EA910"/>
    <w:rsid w:val="1533F1BD"/>
    <w:rsid w:val="15352A05"/>
    <w:rsid w:val="15631314"/>
    <w:rsid w:val="158F52F1"/>
    <w:rsid w:val="15D3A0D3"/>
    <w:rsid w:val="1602BD22"/>
    <w:rsid w:val="16111A53"/>
    <w:rsid w:val="16174844"/>
    <w:rsid w:val="1629E360"/>
    <w:rsid w:val="165AF491"/>
    <w:rsid w:val="16686A69"/>
    <w:rsid w:val="166A41D0"/>
    <w:rsid w:val="16A87CEC"/>
    <w:rsid w:val="16EE3877"/>
    <w:rsid w:val="16FCC195"/>
    <w:rsid w:val="1719CAD5"/>
    <w:rsid w:val="178C0AEC"/>
    <w:rsid w:val="17C12099"/>
    <w:rsid w:val="181FBF83"/>
    <w:rsid w:val="18D23821"/>
    <w:rsid w:val="192C77E9"/>
    <w:rsid w:val="19B6EF9B"/>
    <w:rsid w:val="19BA4403"/>
    <w:rsid w:val="19DC557C"/>
    <w:rsid w:val="1A951FC3"/>
    <w:rsid w:val="1AB81722"/>
    <w:rsid w:val="1AD257EB"/>
    <w:rsid w:val="1B097BA4"/>
    <w:rsid w:val="1B3658D4"/>
    <w:rsid w:val="1B5A87A5"/>
    <w:rsid w:val="1BADF698"/>
    <w:rsid w:val="1BBBC9BD"/>
    <w:rsid w:val="1BE3B55C"/>
    <w:rsid w:val="1BF80DF3"/>
    <w:rsid w:val="1BF9C9A5"/>
    <w:rsid w:val="1C71047D"/>
    <w:rsid w:val="1C725C44"/>
    <w:rsid w:val="1C91D39D"/>
    <w:rsid w:val="1C9656D1"/>
    <w:rsid w:val="1CC26A04"/>
    <w:rsid w:val="1CF907D5"/>
    <w:rsid w:val="1CF9C3F4"/>
    <w:rsid w:val="1D0070AA"/>
    <w:rsid w:val="1D10B5C3"/>
    <w:rsid w:val="1D1C8EC0"/>
    <w:rsid w:val="1D2F58F6"/>
    <w:rsid w:val="1D40E0E6"/>
    <w:rsid w:val="1D83ABC5"/>
    <w:rsid w:val="1DADA4AD"/>
    <w:rsid w:val="1DBCC74D"/>
    <w:rsid w:val="1DC9D560"/>
    <w:rsid w:val="1DCA19D3"/>
    <w:rsid w:val="1DCA52A6"/>
    <w:rsid w:val="1DD2F906"/>
    <w:rsid w:val="1E050053"/>
    <w:rsid w:val="1E44EB40"/>
    <w:rsid w:val="1E4D3996"/>
    <w:rsid w:val="1E76F221"/>
    <w:rsid w:val="1E9E56DA"/>
    <w:rsid w:val="1ED1A1F0"/>
    <w:rsid w:val="1EE64B04"/>
    <w:rsid w:val="1EF4C2D7"/>
    <w:rsid w:val="1F02B324"/>
    <w:rsid w:val="1F19EAAE"/>
    <w:rsid w:val="1F2B63D7"/>
    <w:rsid w:val="1F377701"/>
    <w:rsid w:val="1F3D368B"/>
    <w:rsid w:val="1FDF8E26"/>
    <w:rsid w:val="20166764"/>
    <w:rsid w:val="203578A4"/>
    <w:rsid w:val="207A8743"/>
    <w:rsid w:val="208994F5"/>
    <w:rsid w:val="2175D3F5"/>
    <w:rsid w:val="219BE265"/>
    <w:rsid w:val="21B42F18"/>
    <w:rsid w:val="21B964A1"/>
    <w:rsid w:val="21C49490"/>
    <w:rsid w:val="21E6DE44"/>
    <w:rsid w:val="21EBB382"/>
    <w:rsid w:val="221E66BE"/>
    <w:rsid w:val="223747D4"/>
    <w:rsid w:val="223A66A8"/>
    <w:rsid w:val="2250AEF3"/>
    <w:rsid w:val="225AED3F"/>
    <w:rsid w:val="22A953CC"/>
    <w:rsid w:val="22C9A294"/>
    <w:rsid w:val="22D73865"/>
    <w:rsid w:val="22DD61DD"/>
    <w:rsid w:val="22E52D16"/>
    <w:rsid w:val="22EF10E4"/>
    <w:rsid w:val="23028EC5"/>
    <w:rsid w:val="2310A4E3"/>
    <w:rsid w:val="232FADE7"/>
    <w:rsid w:val="2368CD08"/>
    <w:rsid w:val="237C88C6"/>
    <w:rsid w:val="2383D7E3"/>
    <w:rsid w:val="23AC44F8"/>
    <w:rsid w:val="23C27CFE"/>
    <w:rsid w:val="23E5A52B"/>
    <w:rsid w:val="24183967"/>
    <w:rsid w:val="24232DC9"/>
    <w:rsid w:val="24383E7D"/>
    <w:rsid w:val="24C70B30"/>
    <w:rsid w:val="24EBB7C5"/>
    <w:rsid w:val="254996EB"/>
    <w:rsid w:val="2555AAE8"/>
    <w:rsid w:val="255A3B97"/>
    <w:rsid w:val="256DE5C5"/>
    <w:rsid w:val="25719A14"/>
    <w:rsid w:val="25965AB0"/>
    <w:rsid w:val="25A4D598"/>
    <w:rsid w:val="25CBEBD8"/>
    <w:rsid w:val="25CE76B5"/>
    <w:rsid w:val="25D742FB"/>
    <w:rsid w:val="25EECDD9"/>
    <w:rsid w:val="25F308F8"/>
    <w:rsid w:val="26001732"/>
    <w:rsid w:val="2600385A"/>
    <w:rsid w:val="2607CE7D"/>
    <w:rsid w:val="26171642"/>
    <w:rsid w:val="264DE2BC"/>
    <w:rsid w:val="26872165"/>
    <w:rsid w:val="26875B21"/>
    <w:rsid w:val="268F375E"/>
    <w:rsid w:val="26A776D8"/>
    <w:rsid w:val="26CBFEC2"/>
    <w:rsid w:val="26CE261F"/>
    <w:rsid w:val="26E5EB1F"/>
    <w:rsid w:val="270D6416"/>
    <w:rsid w:val="27135F3F"/>
    <w:rsid w:val="2737C6A0"/>
    <w:rsid w:val="27383FE6"/>
    <w:rsid w:val="2752DB6F"/>
    <w:rsid w:val="27654608"/>
    <w:rsid w:val="276D27B5"/>
    <w:rsid w:val="27857082"/>
    <w:rsid w:val="2790FB41"/>
    <w:rsid w:val="2795761F"/>
    <w:rsid w:val="27BF3634"/>
    <w:rsid w:val="27FC2A47"/>
    <w:rsid w:val="2811CAFC"/>
    <w:rsid w:val="282B1B0B"/>
    <w:rsid w:val="28799715"/>
    <w:rsid w:val="288CD808"/>
    <w:rsid w:val="289374D3"/>
    <w:rsid w:val="289A245A"/>
    <w:rsid w:val="289BAC4F"/>
    <w:rsid w:val="289DE269"/>
    <w:rsid w:val="28B04959"/>
    <w:rsid w:val="28D7A070"/>
    <w:rsid w:val="291D1E74"/>
    <w:rsid w:val="291EAA0A"/>
    <w:rsid w:val="2921E74F"/>
    <w:rsid w:val="293CA607"/>
    <w:rsid w:val="29A30A4A"/>
    <w:rsid w:val="29CFACF5"/>
    <w:rsid w:val="2A0AED79"/>
    <w:rsid w:val="2A0D7384"/>
    <w:rsid w:val="2A9C9803"/>
    <w:rsid w:val="2A9DB494"/>
    <w:rsid w:val="2ABBF129"/>
    <w:rsid w:val="2AED1407"/>
    <w:rsid w:val="2B35E3C1"/>
    <w:rsid w:val="2B6515D4"/>
    <w:rsid w:val="2B9533F0"/>
    <w:rsid w:val="2B9C306E"/>
    <w:rsid w:val="2B9F0BE9"/>
    <w:rsid w:val="2BA31EC1"/>
    <w:rsid w:val="2BC03A00"/>
    <w:rsid w:val="2BE1BD64"/>
    <w:rsid w:val="2C00012F"/>
    <w:rsid w:val="2C0CAFCF"/>
    <w:rsid w:val="2C1B7D59"/>
    <w:rsid w:val="2C264F3D"/>
    <w:rsid w:val="2C55D607"/>
    <w:rsid w:val="2C597BA3"/>
    <w:rsid w:val="2C7571D1"/>
    <w:rsid w:val="2C7BEB94"/>
    <w:rsid w:val="2C87C51F"/>
    <w:rsid w:val="2C9E4CF4"/>
    <w:rsid w:val="2CA34B81"/>
    <w:rsid w:val="2CDDB7FA"/>
    <w:rsid w:val="2CDE5E86"/>
    <w:rsid w:val="2CE6DE96"/>
    <w:rsid w:val="2CEB3FAF"/>
    <w:rsid w:val="2CEE1571"/>
    <w:rsid w:val="2D1AA3C9"/>
    <w:rsid w:val="2D20699F"/>
    <w:rsid w:val="2D36EF7C"/>
    <w:rsid w:val="2D5671EF"/>
    <w:rsid w:val="2D5F1AD0"/>
    <w:rsid w:val="2D6A235C"/>
    <w:rsid w:val="2DAA5400"/>
    <w:rsid w:val="2DD6ABDB"/>
    <w:rsid w:val="2DD82601"/>
    <w:rsid w:val="2DE839B0"/>
    <w:rsid w:val="2DE9A72A"/>
    <w:rsid w:val="2E328948"/>
    <w:rsid w:val="2E53BEE7"/>
    <w:rsid w:val="2E6CEC49"/>
    <w:rsid w:val="2E6E9A16"/>
    <w:rsid w:val="2EA016BC"/>
    <w:rsid w:val="2EC4FE6D"/>
    <w:rsid w:val="2EE0DDC4"/>
    <w:rsid w:val="2EED8760"/>
    <w:rsid w:val="2EF9371D"/>
    <w:rsid w:val="2F3F3AF9"/>
    <w:rsid w:val="2F442731"/>
    <w:rsid w:val="2F627DD7"/>
    <w:rsid w:val="2F8C1E7A"/>
    <w:rsid w:val="2FB35011"/>
    <w:rsid w:val="2FD4EA9D"/>
    <w:rsid w:val="3021BB75"/>
    <w:rsid w:val="3028CBA8"/>
    <w:rsid w:val="3046DD00"/>
    <w:rsid w:val="3047E2C3"/>
    <w:rsid w:val="304AFCEF"/>
    <w:rsid w:val="305D581C"/>
    <w:rsid w:val="30786A9C"/>
    <w:rsid w:val="3085E659"/>
    <w:rsid w:val="30AC151C"/>
    <w:rsid w:val="30C43F40"/>
    <w:rsid w:val="30D2F300"/>
    <w:rsid w:val="30DF01A0"/>
    <w:rsid w:val="30F8AEFD"/>
    <w:rsid w:val="30F8F41D"/>
    <w:rsid w:val="3110CADC"/>
    <w:rsid w:val="311D9FCB"/>
    <w:rsid w:val="312F635B"/>
    <w:rsid w:val="3141B6FB"/>
    <w:rsid w:val="3154B061"/>
    <w:rsid w:val="31576DBC"/>
    <w:rsid w:val="317C305D"/>
    <w:rsid w:val="31919AA9"/>
    <w:rsid w:val="31D76669"/>
    <w:rsid w:val="31D97112"/>
    <w:rsid w:val="31E353DA"/>
    <w:rsid w:val="320C9D1D"/>
    <w:rsid w:val="320DF7FD"/>
    <w:rsid w:val="321B25AE"/>
    <w:rsid w:val="322F0DA0"/>
    <w:rsid w:val="323CD2D5"/>
    <w:rsid w:val="324648E4"/>
    <w:rsid w:val="32956D6C"/>
    <w:rsid w:val="32A2EE56"/>
    <w:rsid w:val="32BA818F"/>
    <w:rsid w:val="32FC2BC9"/>
    <w:rsid w:val="33068A19"/>
    <w:rsid w:val="33307141"/>
    <w:rsid w:val="337F6ABE"/>
    <w:rsid w:val="339F359B"/>
    <w:rsid w:val="33B47112"/>
    <w:rsid w:val="33C368B0"/>
    <w:rsid w:val="33EDBAE7"/>
    <w:rsid w:val="33EDE334"/>
    <w:rsid w:val="33FA55C3"/>
    <w:rsid w:val="340DE830"/>
    <w:rsid w:val="342D0594"/>
    <w:rsid w:val="3485C26C"/>
    <w:rsid w:val="34C32CD4"/>
    <w:rsid w:val="34EFA447"/>
    <w:rsid w:val="3501EF69"/>
    <w:rsid w:val="3505A2A0"/>
    <w:rsid w:val="3509B045"/>
    <w:rsid w:val="354584AA"/>
    <w:rsid w:val="3557ECE3"/>
    <w:rsid w:val="35591621"/>
    <w:rsid w:val="356DA9D3"/>
    <w:rsid w:val="356DB6F5"/>
    <w:rsid w:val="35A46200"/>
    <w:rsid w:val="35C49B12"/>
    <w:rsid w:val="35C87413"/>
    <w:rsid w:val="35CF172A"/>
    <w:rsid w:val="35D9234B"/>
    <w:rsid w:val="35E52A87"/>
    <w:rsid w:val="35FF7C7B"/>
    <w:rsid w:val="3605CD07"/>
    <w:rsid w:val="361FFEE3"/>
    <w:rsid w:val="362FF00A"/>
    <w:rsid w:val="3639C91C"/>
    <w:rsid w:val="3641A429"/>
    <w:rsid w:val="367D61B9"/>
    <w:rsid w:val="36AC36C4"/>
    <w:rsid w:val="36FAF1B3"/>
    <w:rsid w:val="37C70AB3"/>
    <w:rsid w:val="37CC9A32"/>
    <w:rsid w:val="37EEC50C"/>
    <w:rsid w:val="380E0E68"/>
    <w:rsid w:val="38194AD0"/>
    <w:rsid w:val="3843A904"/>
    <w:rsid w:val="384655F0"/>
    <w:rsid w:val="385BA081"/>
    <w:rsid w:val="3880C393"/>
    <w:rsid w:val="38B1DAEE"/>
    <w:rsid w:val="392AE422"/>
    <w:rsid w:val="39461405"/>
    <w:rsid w:val="399E703B"/>
    <w:rsid w:val="39CCFB33"/>
    <w:rsid w:val="39CDBA5E"/>
    <w:rsid w:val="39CF1CD3"/>
    <w:rsid w:val="39E65247"/>
    <w:rsid w:val="39E9FC24"/>
    <w:rsid w:val="39EDE2C5"/>
    <w:rsid w:val="3A411FF6"/>
    <w:rsid w:val="3A4E073A"/>
    <w:rsid w:val="3A6B4E6D"/>
    <w:rsid w:val="3A978FAB"/>
    <w:rsid w:val="3AA7927B"/>
    <w:rsid w:val="3AF10AFF"/>
    <w:rsid w:val="3B384EFF"/>
    <w:rsid w:val="3B8DBD65"/>
    <w:rsid w:val="3B94DA95"/>
    <w:rsid w:val="3B9647B4"/>
    <w:rsid w:val="3B97C372"/>
    <w:rsid w:val="3C112E52"/>
    <w:rsid w:val="3C159255"/>
    <w:rsid w:val="3C491A56"/>
    <w:rsid w:val="3C6F242A"/>
    <w:rsid w:val="3C82A610"/>
    <w:rsid w:val="3CA010BF"/>
    <w:rsid w:val="3CA62C5D"/>
    <w:rsid w:val="3CAE1320"/>
    <w:rsid w:val="3CBA4D99"/>
    <w:rsid w:val="3D10F5A7"/>
    <w:rsid w:val="3D557977"/>
    <w:rsid w:val="3DC0D906"/>
    <w:rsid w:val="3DCB2529"/>
    <w:rsid w:val="3E004F84"/>
    <w:rsid w:val="3E09077C"/>
    <w:rsid w:val="3E1E8FF4"/>
    <w:rsid w:val="3E36F428"/>
    <w:rsid w:val="3E77AB19"/>
    <w:rsid w:val="3E884279"/>
    <w:rsid w:val="3E9D60B3"/>
    <w:rsid w:val="3EA80868"/>
    <w:rsid w:val="3EF2E223"/>
    <w:rsid w:val="3F242D8C"/>
    <w:rsid w:val="3F30F1F6"/>
    <w:rsid w:val="3F502373"/>
    <w:rsid w:val="3F90FA1C"/>
    <w:rsid w:val="3F9B17F8"/>
    <w:rsid w:val="3FC32C2A"/>
    <w:rsid w:val="3FCFD49A"/>
    <w:rsid w:val="3FD7AFE0"/>
    <w:rsid w:val="3FF81D8B"/>
    <w:rsid w:val="4024EA69"/>
    <w:rsid w:val="40336527"/>
    <w:rsid w:val="405B00A9"/>
    <w:rsid w:val="406714DF"/>
    <w:rsid w:val="407295DE"/>
    <w:rsid w:val="4084F155"/>
    <w:rsid w:val="40BA73CE"/>
    <w:rsid w:val="40C8EC56"/>
    <w:rsid w:val="40D0BF1B"/>
    <w:rsid w:val="40F017E4"/>
    <w:rsid w:val="411FA445"/>
    <w:rsid w:val="4121E104"/>
    <w:rsid w:val="413D9B21"/>
    <w:rsid w:val="414663FA"/>
    <w:rsid w:val="415239B3"/>
    <w:rsid w:val="4165A718"/>
    <w:rsid w:val="41D0DFFD"/>
    <w:rsid w:val="4214EA41"/>
    <w:rsid w:val="422BCCCB"/>
    <w:rsid w:val="423F036D"/>
    <w:rsid w:val="425FAC5F"/>
    <w:rsid w:val="429928ED"/>
    <w:rsid w:val="42A30B45"/>
    <w:rsid w:val="42D59B9C"/>
    <w:rsid w:val="42F52BEA"/>
    <w:rsid w:val="43006415"/>
    <w:rsid w:val="430465F3"/>
    <w:rsid w:val="430BAD74"/>
    <w:rsid w:val="435A3E49"/>
    <w:rsid w:val="43706432"/>
    <w:rsid w:val="4389EE24"/>
    <w:rsid w:val="439F30AB"/>
    <w:rsid w:val="43E1A3E6"/>
    <w:rsid w:val="4403F31B"/>
    <w:rsid w:val="443F88F8"/>
    <w:rsid w:val="445CAD8E"/>
    <w:rsid w:val="445ED54D"/>
    <w:rsid w:val="4468F601"/>
    <w:rsid w:val="44704B38"/>
    <w:rsid w:val="44737440"/>
    <w:rsid w:val="4482C701"/>
    <w:rsid w:val="448F2703"/>
    <w:rsid w:val="449B7BB1"/>
    <w:rsid w:val="44C6D181"/>
    <w:rsid w:val="44F0FA33"/>
    <w:rsid w:val="451C2990"/>
    <w:rsid w:val="4534E847"/>
    <w:rsid w:val="45416736"/>
    <w:rsid w:val="4555286A"/>
    <w:rsid w:val="45AC6AD1"/>
    <w:rsid w:val="45C70B37"/>
    <w:rsid w:val="45CA28FD"/>
    <w:rsid w:val="4628820E"/>
    <w:rsid w:val="46560CFE"/>
    <w:rsid w:val="4657D079"/>
    <w:rsid w:val="466302D6"/>
    <w:rsid w:val="46CE8624"/>
    <w:rsid w:val="46DCA89D"/>
    <w:rsid w:val="46ED519C"/>
    <w:rsid w:val="46F6D03F"/>
    <w:rsid w:val="470A9F39"/>
    <w:rsid w:val="478511F8"/>
    <w:rsid w:val="479583EF"/>
    <w:rsid w:val="4796E879"/>
    <w:rsid w:val="481D247A"/>
    <w:rsid w:val="482A9E6D"/>
    <w:rsid w:val="48364A4B"/>
    <w:rsid w:val="484807B1"/>
    <w:rsid w:val="4850D5B3"/>
    <w:rsid w:val="4870C1CE"/>
    <w:rsid w:val="48892E6E"/>
    <w:rsid w:val="488E4117"/>
    <w:rsid w:val="48994013"/>
    <w:rsid w:val="48A42C99"/>
    <w:rsid w:val="492B39E9"/>
    <w:rsid w:val="493928F9"/>
    <w:rsid w:val="493E72F7"/>
    <w:rsid w:val="49853801"/>
    <w:rsid w:val="4994D5DE"/>
    <w:rsid w:val="49A671DE"/>
    <w:rsid w:val="49AECCA6"/>
    <w:rsid w:val="4A07EBB0"/>
    <w:rsid w:val="4A1B393D"/>
    <w:rsid w:val="4A1CE7E9"/>
    <w:rsid w:val="4A5CCFDB"/>
    <w:rsid w:val="4AAB4FE5"/>
    <w:rsid w:val="4AAFB87F"/>
    <w:rsid w:val="4AB4F29B"/>
    <w:rsid w:val="4AF39014"/>
    <w:rsid w:val="4AFEDEC2"/>
    <w:rsid w:val="4B0B967C"/>
    <w:rsid w:val="4B5C7CD7"/>
    <w:rsid w:val="4B6BEDE0"/>
    <w:rsid w:val="4B6E645D"/>
    <w:rsid w:val="4B74B5E9"/>
    <w:rsid w:val="4B76EFF4"/>
    <w:rsid w:val="4B9B9A37"/>
    <w:rsid w:val="4C081D8D"/>
    <w:rsid w:val="4C113EAA"/>
    <w:rsid w:val="4C19F70D"/>
    <w:rsid w:val="4C3070C6"/>
    <w:rsid w:val="4C38B266"/>
    <w:rsid w:val="4C4E6E57"/>
    <w:rsid w:val="4C5785B9"/>
    <w:rsid w:val="4C99FC40"/>
    <w:rsid w:val="4CAA76D6"/>
    <w:rsid w:val="4CC7E3D9"/>
    <w:rsid w:val="4CDC0401"/>
    <w:rsid w:val="4CE89A18"/>
    <w:rsid w:val="4D0622E1"/>
    <w:rsid w:val="4D06FC23"/>
    <w:rsid w:val="4D247204"/>
    <w:rsid w:val="4D54B4C2"/>
    <w:rsid w:val="4D7F0266"/>
    <w:rsid w:val="4DA15286"/>
    <w:rsid w:val="4DE801EC"/>
    <w:rsid w:val="4E0DF7A0"/>
    <w:rsid w:val="4E3BF7D6"/>
    <w:rsid w:val="4E660CE1"/>
    <w:rsid w:val="4E694EEA"/>
    <w:rsid w:val="4E76451C"/>
    <w:rsid w:val="4E8F1953"/>
    <w:rsid w:val="4ED4B225"/>
    <w:rsid w:val="4EDC4816"/>
    <w:rsid w:val="4EE9CB73"/>
    <w:rsid w:val="4EFBDFA6"/>
    <w:rsid w:val="4EFCDE06"/>
    <w:rsid w:val="4F82174A"/>
    <w:rsid w:val="4FBFA69E"/>
    <w:rsid w:val="4FF3FCEA"/>
    <w:rsid w:val="502078D6"/>
    <w:rsid w:val="503BFD43"/>
    <w:rsid w:val="5052B398"/>
    <w:rsid w:val="5082E88F"/>
    <w:rsid w:val="50AE7BB1"/>
    <w:rsid w:val="50CB2E75"/>
    <w:rsid w:val="50CFBC97"/>
    <w:rsid w:val="5164FC9B"/>
    <w:rsid w:val="51659BA3"/>
    <w:rsid w:val="51A961FB"/>
    <w:rsid w:val="51C3EF4D"/>
    <w:rsid w:val="51D842C2"/>
    <w:rsid w:val="51E07300"/>
    <w:rsid w:val="51E8F6D8"/>
    <w:rsid w:val="51EB29B5"/>
    <w:rsid w:val="51EB51BA"/>
    <w:rsid w:val="51F89106"/>
    <w:rsid w:val="52023257"/>
    <w:rsid w:val="521780CE"/>
    <w:rsid w:val="5245A8AD"/>
    <w:rsid w:val="524DC07C"/>
    <w:rsid w:val="52792FB2"/>
    <w:rsid w:val="5282C79A"/>
    <w:rsid w:val="52881F47"/>
    <w:rsid w:val="528F9F15"/>
    <w:rsid w:val="529A9FC4"/>
    <w:rsid w:val="52A9DF92"/>
    <w:rsid w:val="52F4B8D5"/>
    <w:rsid w:val="52FA50FD"/>
    <w:rsid w:val="532143A7"/>
    <w:rsid w:val="5338864E"/>
    <w:rsid w:val="533BA220"/>
    <w:rsid w:val="5350DBD0"/>
    <w:rsid w:val="53AFBF52"/>
    <w:rsid w:val="53AFEC0E"/>
    <w:rsid w:val="53BA994E"/>
    <w:rsid w:val="53D4A991"/>
    <w:rsid w:val="53DD3F39"/>
    <w:rsid w:val="53E63E90"/>
    <w:rsid w:val="541E9911"/>
    <w:rsid w:val="54239DCB"/>
    <w:rsid w:val="543CB5A0"/>
    <w:rsid w:val="5441E6A1"/>
    <w:rsid w:val="5463715B"/>
    <w:rsid w:val="548CEF2D"/>
    <w:rsid w:val="54A4EEB1"/>
    <w:rsid w:val="54DCE268"/>
    <w:rsid w:val="54FD2524"/>
    <w:rsid w:val="55680B11"/>
    <w:rsid w:val="5578CC10"/>
    <w:rsid w:val="558CCF91"/>
    <w:rsid w:val="5592F04D"/>
    <w:rsid w:val="561A4505"/>
    <w:rsid w:val="5628E004"/>
    <w:rsid w:val="565DF112"/>
    <w:rsid w:val="5666A3DB"/>
    <w:rsid w:val="56736243"/>
    <w:rsid w:val="56775BBD"/>
    <w:rsid w:val="5687E5CC"/>
    <w:rsid w:val="56882580"/>
    <w:rsid w:val="568D0F2E"/>
    <w:rsid w:val="56B03049"/>
    <w:rsid w:val="572479DE"/>
    <w:rsid w:val="5732F2FB"/>
    <w:rsid w:val="57406183"/>
    <w:rsid w:val="57525C44"/>
    <w:rsid w:val="575F8391"/>
    <w:rsid w:val="5760F6BB"/>
    <w:rsid w:val="57A7FE25"/>
    <w:rsid w:val="57F9B403"/>
    <w:rsid w:val="57FDC261"/>
    <w:rsid w:val="58C2249C"/>
    <w:rsid w:val="58F4E58A"/>
    <w:rsid w:val="5947EC8F"/>
    <w:rsid w:val="59551954"/>
    <w:rsid w:val="5969CE08"/>
    <w:rsid w:val="598FBC55"/>
    <w:rsid w:val="599E7A50"/>
    <w:rsid w:val="59DED48F"/>
    <w:rsid w:val="5A016EDE"/>
    <w:rsid w:val="5A02EE81"/>
    <w:rsid w:val="5A045700"/>
    <w:rsid w:val="5A2B2C4B"/>
    <w:rsid w:val="5A3D3C75"/>
    <w:rsid w:val="5A427624"/>
    <w:rsid w:val="5A588C07"/>
    <w:rsid w:val="5A672458"/>
    <w:rsid w:val="5A6F49E6"/>
    <w:rsid w:val="5AB25521"/>
    <w:rsid w:val="5ADC215A"/>
    <w:rsid w:val="5AEE0E96"/>
    <w:rsid w:val="5AFBA853"/>
    <w:rsid w:val="5B088B5E"/>
    <w:rsid w:val="5B192851"/>
    <w:rsid w:val="5B1F6DFA"/>
    <w:rsid w:val="5B44346B"/>
    <w:rsid w:val="5B50F178"/>
    <w:rsid w:val="5B5A114B"/>
    <w:rsid w:val="5BE789D9"/>
    <w:rsid w:val="5C15DA9E"/>
    <w:rsid w:val="5C179F39"/>
    <w:rsid w:val="5C19594D"/>
    <w:rsid w:val="5C2B3790"/>
    <w:rsid w:val="5C3B3150"/>
    <w:rsid w:val="5C604E32"/>
    <w:rsid w:val="5C9CC051"/>
    <w:rsid w:val="5CC0142A"/>
    <w:rsid w:val="5CF78304"/>
    <w:rsid w:val="5D381AEA"/>
    <w:rsid w:val="5D4C5AB1"/>
    <w:rsid w:val="5DA2D63A"/>
    <w:rsid w:val="5DABF959"/>
    <w:rsid w:val="5DBDA540"/>
    <w:rsid w:val="5DBF6CD4"/>
    <w:rsid w:val="5DFA4919"/>
    <w:rsid w:val="5E2B5C8E"/>
    <w:rsid w:val="5E304F6E"/>
    <w:rsid w:val="5E50447A"/>
    <w:rsid w:val="5E6BAB1D"/>
    <w:rsid w:val="5E7CE260"/>
    <w:rsid w:val="5EB8AA5F"/>
    <w:rsid w:val="5EC1C5CA"/>
    <w:rsid w:val="5EC22EAE"/>
    <w:rsid w:val="5EC99A87"/>
    <w:rsid w:val="5EDD88E7"/>
    <w:rsid w:val="5EED897C"/>
    <w:rsid w:val="5EEF9A93"/>
    <w:rsid w:val="5EF468D6"/>
    <w:rsid w:val="5EFB65DF"/>
    <w:rsid w:val="5F0F8958"/>
    <w:rsid w:val="5F321590"/>
    <w:rsid w:val="5F409575"/>
    <w:rsid w:val="5F744567"/>
    <w:rsid w:val="5F7C9CFB"/>
    <w:rsid w:val="5F93702C"/>
    <w:rsid w:val="5FB0BC71"/>
    <w:rsid w:val="600125DF"/>
    <w:rsid w:val="603384E1"/>
    <w:rsid w:val="6038FA44"/>
    <w:rsid w:val="604E24DA"/>
    <w:rsid w:val="6092005D"/>
    <w:rsid w:val="6092B012"/>
    <w:rsid w:val="60CFBD8C"/>
    <w:rsid w:val="6105A56D"/>
    <w:rsid w:val="611F87F8"/>
    <w:rsid w:val="612251E0"/>
    <w:rsid w:val="613D90C2"/>
    <w:rsid w:val="614408FE"/>
    <w:rsid w:val="6144F81E"/>
    <w:rsid w:val="617E1E34"/>
    <w:rsid w:val="617E8C9B"/>
    <w:rsid w:val="619B364A"/>
    <w:rsid w:val="61A458E8"/>
    <w:rsid w:val="621C42FB"/>
    <w:rsid w:val="621FF0F7"/>
    <w:rsid w:val="622F82C3"/>
    <w:rsid w:val="62326973"/>
    <w:rsid w:val="623BCFC2"/>
    <w:rsid w:val="6258D41C"/>
    <w:rsid w:val="626E8136"/>
    <w:rsid w:val="628B5EB1"/>
    <w:rsid w:val="62C66E8E"/>
    <w:rsid w:val="62CC7302"/>
    <w:rsid w:val="62F4EEC7"/>
    <w:rsid w:val="62F60850"/>
    <w:rsid w:val="62F6EF27"/>
    <w:rsid w:val="631E9AFF"/>
    <w:rsid w:val="632640BF"/>
    <w:rsid w:val="63286B6E"/>
    <w:rsid w:val="632FF1E7"/>
    <w:rsid w:val="6330F6B1"/>
    <w:rsid w:val="6339D923"/>
    <w:rsid w:val="6374F899"/>
    <w:rsid w:val="637B03F8"/>
    <w:rsid w:val="63995384"/>
    <w:rsid w:val="639EE5D1"/>
    <w:rsid w:val="63A63101"/>
    <w:rsid w:val="63ABBF94"/>
    <w:rsid w:val="63B71181"/>
    <w:rsid w:val="63C41E0A"/>
    <w:rsid w:val="63CD5B5B"/>
    <w:rsid w:val="63DB0765"/>
    <w:rsid w:val="63E34460"/>
    <w:rsid w:val="63F4149E"/>
    <w:rsid w:val="64006811"/>
    <w:rsid w:val="640C75D3"/>
    <w:rsid w:val="64222F19"/>
    <w:rsid w:val="64269472"/>
    <w:rsid w:val="64385D4F"/>
    <w:rsid w:val="643D8195"/>
    <w:rsid w:val="644DACC9"/>
    <w:rsid w:val="649A354A"/>
    <w:rsid w:val="64E0A1C9"/>
    <w:rsid w:val="64F49608"/>
    <w:rsid w:val="64FB42E2"/>
    <w:rsid w:val="651C7395"/>
    <w:rsid w:val="652AD8D6"/>
    <w:rsid w:val="65A821A1"/>
    <w:rsid w:val="65C4809E"/>
    <w:rsid w:val="65D00361"/>
    <w:rsid w:val="65D197C9"/>
    <w:rsid w:val="65E124FE"/>
    <w:rsid w:val="65EDC0EB"/>
    <w:rsid w:val="660B2D73"/>
    <w:rsid w:val="66313AC1"/>
    <w:rsid w:val="6690973F"/>
    <w:rsid w:val="66AC1BD6"/>
    <w:rsid w:val="66BB1258"/>
    <w:rsid w:val="66C04F0C"/>
    <w:rsid w:val="66D7402B"/>
    <w:rsid w:val="6714555D"/>
    <w:rsid w:val="671547C3"/>
    <w:rsid w:val="672011D6"/>
    <w:rsid w:val="676BCF28"/>
    <w:rsid w:val="678AE9DA"/>
    <w:rsid w:val="6794F2DE"/>
    <w:rsid w:val="67A45D71"/>
    <w:rsid w:val="67A75C88"/>
    <w:rsid w:val="67DEBA71"/>
    <w:rsid w:val="68018B2F"/>
    <w:rsid w:val="6825FDCC"/>
    <w:rsid w:val="6828BBA6"/>
    <w:rsid w:val="685839C1"/>
    <w:rsid w:val="686811C2"/>
    <w:rsid w:val="68707B9C"/>
    <w:rsid w:val="688B007C"/>
    <w:rsid w:val="68AC0CBD"/>
    <w:rsid w:val="68BC29B1"/>
    <w:rsid w:val="68F6B9F4"/>
    <w:rsid w:val="690E1577"/>
    <w:rsid w:val="691DCAEC"/>
    <w:rsid w:val="693C57B6"/>
    <w:rsid w:val="6944B4A6"/>
    <w:rsid w:val="694DED3A"/>
    <w:rsid w:val="69992509"/>
    <w:rsid w:val="699DA1D0"/>
    <w:rsid w:val="69F03A94"/>
    <w:rsid w:val="6A235EC1"/>
    <w:rsid w:val="6A61DE4F"/>
    <w:rsid w:val="6A768C36"/>
    <w:rsid w:val="6A9D6F23"/>
    <w:rsid w:val="6ACF76EF"/>
    <w:rsid w:val="6ADB8AC9"/>
    <w:rsid w:val="6B3F0AF6"/>
    <w:rsid w:val="6B7AAB40"/>
    <w:rsid w:val="6B84D321"/>
    <w:rsid w:val="6BA7135E"/>
    <w:rsid w:val="6BE08FFE"/>
    <w:rsid w:val="6C11A55E"/>
    <w:rsid w:val="6C14AC2C"/>
    <w:rsid w:val="6C7AA009"/>
    <w:rsid w:val="6C8A2039"/>
    <w:rsid w:val="6C8CB6D8"/>
    <w:rsid w:val="6CB73253"/>
    <w:rsid w:val="6CC931F1"/>
    <w:rsid w:val="6D0352DD"/>
    <w:rsid w:val="6D0E5AC7"/>
    <w:rsid w:val="6D43F6C0"/>
    <w:rsid w:val="6D489B35"/>
    <w:rsid w:val="6D5C6B7C"/>
    <w:rsid w:val="6D676078"/>
    <w:rsid w:val="6D7339DD"/>
    <w:rsid w:val="6D76854D"/>
    <w:rsid w:val="6D900542"/>
    <w:rsid w:val="6DAB819C"/>
    <w:rsid w:val="6DB5C7B6"/>
    <w:rsid w:val="6DBB9ED6"/>
    <w:rsid w:val="6DD8ACDE"/>
    <w:rsid w:val="6DDBBDAF"/>
    <w:rsid w:val="6DEB2D74"/>
    <w:rsid w:val="6E199016"/>
    <w:rsid w:val="6E19C815"/>
    <w:rsid w:val="6E221798"/>
    <w:rsid w:val="6E24927E"/>
    <w:rsid w:val="6E6DF004"/>
    <w:rsid w:val="6EABA998"/>
    <w:rsid w:val="6EAD5C13"/>
    <w:rsid w:val="6EB62C98"/>
    <w:rsid w:val="6ED2026E"/>
    <w:rsid w:val="6ED5ADEB"/>
    <w:rsid w:val="6EE69C72"/>
    <w:rsid w:val="6EFF0CC6"/>
    <w:rsid w:val="6F02E4AA"/>
    <w:rsid w:val="6F3C2152"/>
    <w:rsid w:val="6F4DFC17"/>
    <w:rsid w:val="6F5DEC97"/>
    <w:rsid w:val="6F6A4233"/>
    <w:rsid w:val="6FB525F6"/>
    <w:rsid w:val="6FDBE294"/>
    <w:rsid w:val="6FE42DE6"/>
    <w:rsid w:val="70394036"/>
    <w:rsid w:val="7059C9EC"/>
    <w:rsid w:val="705B9F55"/>
    <w:rsid w:val="70655CD2"/>
    <w:rsid w:val="70A1A457"/>
    <w:rsid w:val="70A7A2E2"/>
    <w:rsid w:val="70B7C64A"/>
    <w:rsid w:val="70E10351"/>
    <w:rsid w:val="70F1B1AA"/>
    <w:rsid w:val="71201EF3"/>
    <w:rsid w:val="71514383"/>
    <w:rsid w:val="71658F4B"/>
    <w:rsid w:val="717B9C39"/>
    <w:rsid w:val="71A0494A"/>
    <w:rsid w:val="71EA7375"/>
    <w:rsid w:val="71EFE23E"/>
    <w:rsid w:val="71F36DE6"/>
    <w:rsid w:val="7224FD03"/>
    <w:rsid w:val="722B2D62"/>
    <w:rsid w:val="7237A897"/>
    <w:rsid w:val="7267CBD8"/>
    <w:rsid w:val="726FF3CA"/>
    <w:rsid w:val="72786E37"/>
    <w:rsid w:val="727C28C7"/>
    <w:rsid w:val="72C9D817"/>
    <w:rsid w:val="72CCBFE0"/>
    <w:rsid w:val="737860AC"/>
    <w:rsid w:val="737F0D5F"/>
    <w:rsid w:val="73945D07"/>
    <w:rsid w:val="73DBDCEC"/>
    <w:rsid w:val="73E257BF"/>
    <w:rsid w:val="74548336"/>
    <w:rsid w:val="746CA3C6"/>
    <w:rsid w:val="746D6FBB"/>
    <w:rsid w:val="747B698A"/>
    <w:rsid w:val="747F9A51"/>
    <w:rsid w:val="74D0C9C1"/>
    <w:rsid w:val="74F7471E"/>
    <w:rsid w:val="7514BEE4"/>
    <w:rsid w:val="75170AFF"/>
    <w:rsid w:val="75384FEA"/>
    <w:rsid w:val="754E2DD2"/>
    <w:rsid w:val="7555B98E"/>
    <w:rsid w:val="7565D0E5"/>
    <w:rsid w:val="7565DDD7"/>
    <w:rsid w:val="75676461"/>
    <w:rsid w:val="757C083B"/>
    <w:rsid w:val="7598711C"/>
    <w:rsid w:val="75A35904"/>
    <w:rsid w:val="75AB68D5"/>
    <w:rsid w:val="760525BC"/>
    <w:rsid w:val="76140FF3"/>
    <w:rsid w:val="762ED7D4"/>
    <w:rsid w:val="764242A4"/>
    <w:rsid w:val="7645E942"/>
    <w:rsid w:val="765CF858"/>
    <w:rsid w:val="76959A03"/>
    <w:rsid w:val="76F3F9DA"/>
    <w:rsid w:val="7711E183"/>
    <w:rsid w:val="773D3BC1"/>
    <w:rsid w:val="77507D22"/>
    <w:rsid w:val="7781F104"/>
    <w:rsid w:val="77965416"/>
    <w:rsid w:val="77A08206"/>
    <w:rsid w:val="77A23C6F"/>
    <w:rsid w:val="77B3DE2B"/>
    <w:rsid w:val="77CE9A6E"/>
    <w:rsid w:val="77FE49C5"/>
    <w:rsid w:val="7800198F"/>
    <w:rsid w:val="78081144"/>
    <w:rsid w:val="786788A8"/>
    <w:rsid w:val="786EC4B7"/>
    <w:rsid w:val="78C0F1AF"/>
    <w:rsid w:val="78D562E6"/>
    <w:rsid w:val="78ED0319"/>
    <w:rsid w:val="78F2C191"/>
    <w:rsid w:val="790AA903"/>
    <w:rsid w:val="790AD967"/>
    <w:rsid w:val="794E5E87"/>
    <w:rsid w:val="79536164"/>
    <w:rsid w:val="796CE785"/>
    <w:rsid w:val="79735F8F"/>
    <w:rsid w:val="79EF62E5"/>
    <w:rsid w:val="7A11AFF9"/>
    <w:rsid w:val="7A12D838"/>
    <w:rsid w:val="7A1EB5CA"/>
    <w:rsid w:val="7A7FC2BC"/>
    <w:rsid w:val="7A8ED3C0"/>
    <w:rsid w:val="7A90318C"/>
    <w:rsid w:val="7ABE94E5"/>
    <w:rsid w:val="7AC5BDB4"/>
    <w:rsid w:val="7AF7B139"/>
    <w:rsid w:val="7B2C045B"/>
    <w:rsid w:val="7B5B7247"/>
    <w:rsid w:val="7B6E4B85"/>
    <w:rsid w:val="7B8A6A56"/>
    <w:rsid w:val="7BA075B9"/>
    <w:rsid w:val="7BD12270"/>
    <w:rsid w:val="7BE2ED08"/>
    <w:rsid w:val="7BE45C30"/>
    <w:rsid w:val="7BEAF7EA"/>
    <w:rsid w:val="7C469307"/>
    <w:rsid w:val="7C55C55C"/>
    <w:rsid w:val="7C755D51"/>
    <w:rsid w:val="7CA2001B"/>
    <w:rsid w:val="7D025574"/>
    <w:rsid w:val="7D1EC586"/>
    <w:rsid w:val="7D2FC6A2"/>
    <w:rsid w:val="7D336FB9"/>
    <w:rsid w:val="7D43B85F"/>
    <w:rsid w:val="7D6BE3D0"/>
    <w:rsid w:val="7D6EC2B9"/>
    <w:rsid w:val="7D97A5DF"/>
    <w:rsid w:val="7DB0033D"/>
    <w:rsid w:val="7DB32D9D"/>
    <w:rsid w:val="7DDA91D5"/>
    <w:rsid w:val="7DEDF134"/>
    <w:rsid w:val="7E211899"/>
    <w:rsid w:val="7E5E4367"/>
    <w:rsid w:val="7E7D7339"/>
    <w:rsid w:val="7E81E335"/>
    <w:rsid w:val="7E885378"/>
    <w:rsid w:val="7EAC908A"/>
    <w:rsid w:val="7ED38544"/>
    <w:rsid w:val="7EE39620"/>
    <w:rsid w:val="7EFC82DC"/>
    <w:rsid w:val="7F058DF8"/>
    <w:rsid w:val="7F1BB7FE"/>
    <w:rsid w:val="7F2029EA"/>
    <w:rsid w:val="7F261189"/>
    <w:rsid w:val="7F3F89DD"/>
    <w:rsid w:val="7F476BF6"/>
    <w:rsid w:val="7F4FA375"/>
    <w:rsid w:val="7F6388C4"/>
    <w:rsid w:val="7F787295"/>
    <w:rsid w:val="7F94CBA8"/>
    <w:rsid w:val="7FA12369"/>
    <w:rsid w:val="7FB0384D"/>
    <w:rsid w:val="7FBB0076"/>
    <w:rsid w:val="7FC412AD"/>
    <w:rsid w:val="7FC7B308"/>
    <w:rsid w:val="7FF6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C156E"/>
  <w15:chartTrackingRefBased/>
  <w15:docId w15:val="{C3263DEE-DD3F-4EE6-998D-E0ED73B8E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A8F"/>
  </w:style>
  <w:style w:type="paragraph" w:styleId="Ttulo1">
    <w:name w:val="heading 1"/>
    <w:basedOn w:val="Normal"/>
    <w:next w:val="Normal"/>
    <w:link w:val="Ttulo1Car"/>
    <w:uiPriority w:val="9"/>
    <w:qFormat/>
    <w:rsid w:val="002F4A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F4A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F4A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F4A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F4A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F4A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F4A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F4A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F4A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F4A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F4A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F4A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F4A8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F4A8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F4A8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F4A8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F4A8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F4A8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F4A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F4A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F4A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F4A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F4A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F4A8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F4A8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F4A8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F4A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F4A8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F4A8F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560F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0F42"/>
  </w:style>
  <w:style w:type="paragraph" w:styleId="Piedepgina">
    <w:name w:val="footer"/>
    <w:basedOn w:val="Normal"/>
    <w:link w:val="PiedepginaCar"/>
    <w:uiPriority w:val="99"/>
    <w:unhideWhenUsed/>
    <w:rsid w:val="00560F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0F42"/>
  </w:style>
  <w:style w:type="character" w:styleId="Hipervnculo">
    <w:name w:val="Hyperlink"/>
    <w:basedOn w:val="Fuentedeprrafopredeter"/>
    <w:uiPriority w:val="99"/>
    <w:unhideWhenUsed/>
    <w:rsid w:val="00930134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80B1D"/>
    <w:rPr>
      <w:color w:val="605E5C"/>
      <w:shd w:val="clear" w:color="auto" w:fill="E1DFDD"/>
    </w:rPr>
  </w:style>
  <w:style w:type="paragraph" w:styleId="Textocomentario">
    <w:name w:val="annotation text"/>
    <w:basedOn w:val="Normal"/>
    <w:link w:val="TextocomentarioCar"/>
    <w:uiPriority w:val="99"/>
    <w:unhideWhenUsed/>
    <w:rsid w:val="000F42A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F42AA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0F42AA"/>
    <w:rPr>
      <w:sz w:val="16"/>
      <w:szCs w:val="16"/>
    </w:rPr>
  </w:style>
  <w:style w:type="table" w:styleId="Tablaconcuadrcula">
    <w:name w:val="Table Grid"/>
    <w:basedOn w:val="Tablanormal"/>
    <w:uiPriority w:val="59"/>
    <w:rsid w:val="0043022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n">
    <w:name w:val="Revision"/>
    <w:hidden/>
    <w:uiPriority w:val="99"/>
    <w:semiHidden/>
    <w:rsid w:val="00EA2438"/>
    <w:pPr>
      <w:spacing w:after="0" w:line="240" w:lineRule="auto"/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A3F3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A3F35"/>
    <w:rPr>
      <w:b/>
      <w:bCs/>
      <w:sz w:val="20"/>
      <w:szCs w:val="20"/>
    </w:rPr>
  </w:style>
  <w:style w:type="character" w:styleId="Mencionar">
    <w:name w:val="Mention"/>
    <w:basedOn w:val="Fuentedeprrafopredeter"/>
    <w:uiPriority w:val="99"/>
    <w:unhideWhenUsed/>
    <w:rsid w:val="003F2E1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Sofia.giannini@voxkom.c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ofia.giannini@voxkom.c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linkedin.com/company/international-oat-conference-2026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internationaloat.com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178115C73C2C74BB56124FE2342DFB5" ma:contentTypeVersion="19" ma:contentTypeDescription="Crear nuevo documento." ma:contentTypeScope="" ma:versionID="3887621a1081a167a7bb4b577e6fa8b2">
  <xsd:schema xmlns:xsd="http://www.w3.org/2001/XMLSchema" xmlns:xs="http://www.w3.org/2001/XMLSchema" xmlns:p="http://schemas.microsoft.com/office/2006/metadata/properties" xmlns:ns2="859f299a-ba95-4b63-933e-1cb4e5990bd2" xmlns:ns3="fd0e2147-41ba-4930-8631-3cd777d90728" targetNamespace="http://schemas.microsoft.com/office/2006/metadata/properties" ma:root="true" ma:fieldsID="aa6059273576aa0aaa132680d2c130bc" ns2:_="" ns3:_="">
    <xsd:import namespace="859f299a-ba95-4b63-933e-1cb4e5990bd2"/>
    <xsd:import namespace="fd0e2147-41ba-4930-8631-3cd777d907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9f299a-ba95-4b63-933e-1cb4e5990b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Etiquetas de imagen" ma:readOnly="false" ma:fieldId="{5cf76f15-5ced-4ddc-b409-7134ff3c332f}" ma:taxonomyMulti="true" ma:sspId="cf82faad-0691-42d4-aa06-968fc4282c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0e2147-41ba-4930-8631-3cd777d9072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41404e5-0369-4cc8-b029-f0ed5a98bf44}" ma:internalName="TaxCatchAll" ma:showField="CatchAllData" ma:web="fd0e2147-41ba-4930-8631-3cd777d907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0e2147-41ba-4930-8631-3cd777d90728" xsi:nil="true"/>
    <lcf76f155ced4ddcb4097134ff3c332f xmlns="859f299a-ba95-4b63-933e-1cb4e5990bd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B7F89C2-A91B-4B92-80DE-F2E3A83059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9f299a-ba95-4b63-933e-1cb4e5990bd2"/>
    <ds:schemaRef ds:uri="fd0e2147-41ba-4930-8631-3cd777d907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27A43F-C6C9-4DC6-9E79-56A56987D9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0A8E1A-DAD5-4A81-A698-00C69FFF88FC}">
  <ds:schemaRefs>
    <ds:schemaRef ds:uri="http://schemas.microsoft.com/office/2006/metadata/properties"/>
    <ds:schemaRef ds:uri="http://schemas.microsoft.com/office/infopath/2007/PartnerControls"/>
    <ds:schemaRef ds:uri="fd0e2147-41ba-4930-8631-3cd777d90728"/>
    <ds:schemaRef ds:uri="859f299a-ba95-4b63-933e-1cb4e5990b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826</Words>
  <Characters>4543</Characters>
  <Application>Microsoft Office Word</Application>
  <DocSecurity>0</DocSecurity>
  <Lines>37</Lines>
  <Paragraphs>10</Paragraphs>
  <ScaleCrop>false</ScaleCrop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Delplace</dc:creator>
  <cp:keywords/>
  <dc:description/>
  <cp:lastModifiedBy>Martin Herrera Moreno</cp:lastModifiedBy>
  <cp:revision>27</cp:revision>
  <dcterms:created xsi:type="dcterms:W3CDTF">2025-12-02T15:07:00Z</dcterms:created>
  <dcterms:modified xsi:type="dcterms:W3CDTF">2025-12-11T12:48:00Z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0x0101001178115C73C2C74BB56124FE2342DFB5</vt:lpwstr>
  </property>
  <property fmtid="{D5CDD505-2E9C-101B-9397-08002B2CF9AE}" pid="3" name="MediaServiceImageTags">
    <vt:lpwstr/>
  </property>
</Properties>
</file>